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60F0" w:rsidRDefault="00A260F0" w:rsidP="00A260F0">
      <w:pPr>
        <w:ind w:left="10206"/>
      </w:pPr>
      <w:r w:rsidRPr="00B65D7D">
        <w:t xml:space="preserve">Приложение </w:t>
      </w:r>
      <w:r>
        <w:t>к приказу</w:t>
      </w:r>
    </w:p>
    <w:p w:rsidR="00A260F0" w:rsidRDefault="00A260F0" w:rsidP="00A260F0">
      <w:pPr>
        <w:ind w:left="10206"/>
      </w:pPr>
      <w:r>
        <w:t>ПАО «Россети Московский регион»</w:t>
      </w:r>
    </w:p>
    <w:p w:rsidR="00A260F0" w:rsidRPr="00B65D7D" w:rsidRDefault="00A260F0" w:rsidP="00A260F0">
      <w:pPr>
        <w:ind w:left="10206"/>
      </w:pPr>
      <w:r>
        <w:t>от __.__.202</w:t>
      </w:r>
      <w:r w:rsidR="00CF3B3B">
        <w:t>4</w:t>
      </w:r>
      <w:r>
        <w:t xml:space="preserve"> №_____</w:t>
      </w:r>
    </w:p>
    <w:p w:rsidR="007A0073" w:rsidRPr="007C22DC" w:rsidRDefault="007A0073" w:rsidP="008A5200">
      <w:pPr>
        <w:ind w:right="672"/>
        <w:jc w:val="right"/>
        <w:rPr>
          <w:sz w:val="28"/>
        </w:rPr>
      </w:pPr>
    </w:p>
    <w:p w:rsidR="008A5200" w:rsidRPr="008805E1" w:rsidRDefault="00357A10" w:rsidP="00EA7976">
      <w:pPr>
        <w:ind w:right="-31"/>
        <w:jc w:val="center"/>
        <w:rPr>
          <w:b/>
          <w:sz w:val="26"/>
          <w:szCs w:val="26"/>
        </w:rPr>
      </w:pPr>
      <w:r w:rsidRPr="008805E1">
        <w:rPr>
          <w:b/>
          <w:sz w:val="26"/>
          <w:szCs w:val="26"/>
        </w:rPr>
        <w:t>Ввод дополнительного персонала в целях</w:t>
      </w:r>
      <w:r w:rsidR="003E609B" w:rsidRPr="008805E1">
        <w:rPr>
          <w:b/>
          <w:sz w:val="26"/>
          <w:szCs w:val="26"/>
        </w:rPr>
        <w:t xml:space="preserve"> создания подразделений </w:t>
      </w:r>
      <w:r w:rsidR="00CF3B3B" w:rsidRPr="008805E1">
        <w:rPr>
          <w:b/>
          <w:sz w:val="26"/>
          <w:szCs w:val="26"/>
        </w:rPr>
        <w:t xml:space="preserve">строительства объектов по технологическому присоединению хозяйственным способом </w:t>
      </w:r>
      <w:r w:rsidR="00CF3B3B" w:rsidRPr="008805E1">
        <w:rPr>
          <w:b/>
          <w:noProof/>
          <w:sz w:val="26"/>
          <w:szCs w:val="26"/>
        </w:rPr>
        <w:t xml:space="preserve">филиалов ПАО «Россети Московский регион» </w:t>
      </w:r>
      <w:r w:rsidR="00CF3B3B" w:rsidRPr="008805E1">
        <w:rPr>
          <w:b/>
          <w:sz w:val="26"/>
          <w:szCs w:val="26"/>
        </w:rPr>
        <w:t>–</w:t>
      </w:r>
      <w:r w:rsidR="00A71A81" w:rsidRPr="008805E1">
        <w:rPr>
          <w:b/>
          <w:sz w:val="26"/>
          <w:szCs w:val="26"/>
        </w:rPr>
        <w:t xml:space="preserve"> </w:t>
      </w:r>
      <w:r w:rsidR="00CF3B3B" w:rsidRPr="008805E1">
        <w:rPr>
          <w:b/>
          <w:noProof/>
          <w:sz w:val="26"/>
          <w:szCs w:val="26"/>
        </w:rPr>
        <w:t xml:space="preserve">Новая Москва, Южные электрические сети, Восточные электрические сети, Северные электрические сети, </w:t>
      </w:r>
      <w:r w:rsidR="00A71A81" w:rsidRPr="008805E1">
        <w:rPr>
          <w:b/>
          <w:noProof/>
          <w:sz w:val="26"/>
          <w:szCs w:val="26"/>
        </w:rPr>
        <w:br/>
      </w:r>
      <w:r w:rsidR="00CF3B3B" w:rsidRPr="008805E1">
        <w:rPr>
          <w:b/>
          <w:noProof/>
          <w:sz w:val="26"/>
          <w:szCs w:val="26"/>
        </w:rPr>
        <w:t>Западные электрические сети</w:t>
      </w:r>
    </w:p>
    <w:p w:rsidR="008A5200" w:rsidRDefault="008A5200" w:rsidP="008A5200">
      <w:pPr>
        <w:ind w:right="672"/>
        <w:jc w:val="center"/>
      </w:pPr>
    </w:p>
    <w:tbl>
      <w:tblPr>
        <w:tblStyle w:val="ad"/>
        <w:tblW w:w="1545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3401"/>
        <w:gridCol w:w="2409"/>
        <w:gridCol w:w="2410"/>
        <w:gridCol w:w="2410"/>
        <w:gridCol w:w="2410"/>
        <w:gridCol w:w="2410"/>
      </w:tblGrid>
      <w:tr w:rsidR="00853B05" w:rsidTr="008A7D08">
        <w:tc>
          <w:tcPr>
            <w:tcW w:w="3401" w:type="dxa"/>
            <w:vMerge w:val="restart"/>
            <w:tcBorders>
              <w:tl2br w:val="nil"/>
            </w:tcBorders>
            <w:vAlign w:val="center"/>
          </w:tcPr>
          <w:p w:rsidR="00853B05" w:rsidRPr="00357A10" w:rsidRDefault="00357A10" w:rsidP="008A7D08">
            <w:pPr>
              <w:contextualSpacing/>
              <w:jc w:val="center"/>
              <w:rPr>
                <w:szCs w:val="28"/>
              </w:rPr>
            </w:pPr>
            <w:r w:rsidRPr="00357A10">
              <w:rPr>
                <w:szCs w:val="28"/>
              </w:rPr>
              <w:t>Ви</w:t>
            </w:r>
            <w:r w:rsidR="008A7D08">
              <w:rPr>
                <w:szCs w:val="28"/>
              </w:rPr>
              <w:t>д</w:t>
            </w:r>
            <w:r w:rsidRPr="00357A10">
              <w:rPr>
                <w:szCs w:val="28"/>
              </w:rPr>
              <w:t xml:space="preserve"> персонала</w:t>
            </w:r>
          </w:p>
        </w:tc>
        <w:tc>
          <w:tcPr>
            <w:tcW w:w="12049" w:type="dxa"/>
            <w:gridSpan w:val="5"/>
          </w:tcPr>
          <w:p w:rsidR="00853B05" w:rsidRPr="00F9636E" w:rsidRDefault="00853B05" w:rsidP="00E20821">
            <w:pPr>
              <w:contextualSpacing/>
              <w:jc w:val="center"/>
              <w:rPr>
                <w:szCs w:val="28"/>
              </w:rPr>
            </w:pPr>
            <w:r w:rsidRPr="00F9636E">
              <w:rPr>
                <w:szCs w:val="28"/>
              </w:rPr>
              <w:t>Филиалы</w:t>
            </w:r>
          </w:p>
        </w:tc>
      </w:tr>
      <w:tr w:rsidR="00853B05" w:rsidTr="00A21DB4">
        <w:tc>
          <w:tcPr>
            <w:tcW w:w="3401" w:type="dxa"/>
            <w:vMerge/>
            <w:tcBorders>
              <w:tl2br w:val="nil"/>
            </w:tcBorders>
          </w:tcPr>
          <w:p w:rsidR="00853B05" w:rsidRDefault="00853B05" w:rsidP="00BD7113">
            <w:pPr>
              <w:contextualSpacing/>
              <w:jc w:val="center"/>
              <w:rPr>
                <w:b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853B05" w:rsidRPr="00F9636E" w:rsidRDefault="00853B05" w:rsidP="00EA5061">
            <w:pPr>
              <w:contextualSpacing/>
              <w:jc w:val="center"/>
              <w:rPr>
                <w:szCs w:val="28"/>
              </w:rPr>
            </w:pPr>
            <w:r w:rsidRPr="00F9636E">
              <w:rPr>
                <w:szCs w:val="28"/>
              </w:rPr>
              <w:t>Новая Москва</w:t>
            </w:r>
          </w:p>
        </w:tc>
        <w:tc>
          <w:tcPr>
            <w:tcW w:w="2410" w:type="dxa"/>
            <w:vAlign w:val="center"/>
          </w:tcPr>
          <w:p w:rsidR="00853B05" w:rsidRPr="00F9636E" w:rsidRDefault="00853B05" w:rsidP="00223FBD">
            <w:pPr>
              <w:contextualSpacing/>
              <w:jc w:val="center"/>
              <w:rPr>
                <w:szCs w:val="28"/>
              </w:rPr>
            </w:pPr>
            <w:r w:rsidRPr="00F9636E">
              <w:rPr>
                <w:szCs w:val="28"/>
              </w:rPr>
              <w:t>ЮЭС</w:t>
            </w:r>
          </w:p>
        </w:tc>
        <w:tc>
          <w:tcPr>
            <w:tcW w:w="2410" w:type="dxa"/>
            <w:vAlign w:val="center"/>
          </w:tcPr>
          <w:p w:rsidR="00853B05" w:rsidRPr="00F9636E" w:rsidRDefault="00853B05" w:rsidP="00223FBD">
            <w:pPr>
              <w:contextualSpacing/>
              <w:jc w:val="center"/>
              <w:rPr>
                <w:szCs w:val="28"/>
              </w:rPr>
            </w:pPr>
            <w:r w:rsidRPr="00F9636E">
              <w:rPr>
                <w:szCs w:val="28"/>
              </w:rPr>
              <w:t>ВЭС</w:t>
            </w:r>
          </w:p>
        </w:tc>
        <w:tc>
          <w:tcPr>
            <w:tcW w:w="2410" w:type="dxa"/>
            <w:vAlign w:val="center"/>
          </w:tcPr>
          <w:p w:rsidR="00853B05" w:rsidRPr="00F9636E" w:rsidRDefault="00853B05" w:rsidP="00223FBD">
            <w:pPr>
              <w:contextualSpacing/>
              <w:jc w:val="center"/>
              <w:rPr>
                <w:szCs w:val="28"/>
              </w:rPr>
            </w:pPr>
            <w:r w:rsidRPr="00F9636E">
              <w:rPr>
                <w:szCs w:val="28"/>
              </w:rPr>
              <w:t>СЭС</w:t>
            </w:r>
          </w:p>
        </w:tc>
        <w:tc>
          <w:tcPr>
            <w:tcW w:w="2410" w:type="dxa"/>
            <w:vAlign w:val="center"/>
          </w:tcPr>
          <w:p w:rsidR="00853B05" w:rsidRPr="00F9636E" w:rsidRDefault="00853B05" w:rsidP="00E20821">
            <w:pPr>
              <w:contextualSpacing/>
              <w:jc w:val="center"/>
              <w:rPr>
                <w:szCs w:val="28"/>
              </w:rPr>
            </w:pPr>
            <w:r w:rsidRPr="00F9636E">
              <w:rPr>
                <w:szCs w:val="28"/>
              </w:rPr>
              <w:t>ЗЭС</w:t>
            </w:r>
          </w:p>
        </w:tc>
      </w:tr>
      <w:tr w:rsidR="00BB7B7E" w:rsidTr="00A21DB4">
        <w:trPr>
          <w:trHeight w:val="2052"/>
        </w:trPr>
        <w:tc>
          <w:tcPr>
            <w:tcW w:w="3401" w:type="dxa"/>
            <w:vMerge w:val="restart"/>
            <w:tcBorders>
              <w:tl2br w:val="nil"/>
            </w:tcBorders>
            <w:vAlign w:val="center"/>
          </w:tcPr>
          <w:p w:rsidR="00AF2055" w:rsidRDefault="00AF2055" w:rsidP="00AF2055">
            <w:pPr>
              <w:pStyle w:val="a7"/>
              <w:tabs>
                <w:tab w:val="left" w:pos="567"/>
              </w:tabs>
              <w:spacing w:before="0" w:beforeAutospacing="0" w:after="0" w:afterAutospacing="0"/>
              <w:ind w:left="0"/>
              <w:contextualSpacing/>
              <w:rPr>
                <w:szCs w:val="28"/>
              </w:rPr>
            </w:pPr>
            <w:r w:rsidRPr="00C0055B">
              <w:rPr>
                <w:b/>
                <w:szCs w:val="28"/>
                <w:u w:val="single"/>
              </w:rPr>
              <w:t>Стандарт</w:t>
            </w:r>
            <w:r w:rsidRPr="00B954CD">
              <w:rPr>
                <w:szCs w:val="28"/>
              </w:rPr>
              <w:t xml:space="preserve"> </w:t>
            </w:r>
            <w:r>
              <w:rPr>
                <w:szCs w:val="28"/>
              </w:rPr>
              <w:br/>
            </w:r>
            <w:r w:rsidRPr="00B954CD">
              <w:rPr>
                <w:szCs w:val="28"/>
              </w:rPr>
              <w:t>Бригад</w:t>
            </w:r>
            <w:r>
              <w:rPr>
                <w:szCs w:val="28"/>
              </w:rPr>
              <w:t>а</w:t>
            </w:r>
            <w:r w:rsidRPr="006E6284">
              <w:rPr>
                <w:szCs w:val="28"/>
              </w:rPr>
              <w:t xml:space="preserve"> </w:t>
            </w:r>
            <w:r>
              <w:rPr>
                <w:szCs w:val="28"/>
              </w:rPr>
              <w:t>по строительству объектов по ТП ХС, в составе:</w:t>
            </w:r>
          </w:p>
          <w:p w:rsidR="00AF2055" w:rsidRDefault="00AF2055" w:rsidP="009909C7">
            <w:pPr>
              <w:pStyle w:val="a7"/>
              <w:numPr>
                <w:ilvl w:val="3"/>
                <w:numId w:val="17"/>
              </w:numPr>
              <w:tabs>
                <w:tab w:val="left" w:pos="323"/>
              </w:tabs>
              <w:ind w:left="0" w:firstLine="0"/>
              <w:contextualSpacing/>
              <w:rPr>
                <w:szCs w:val="28"/>
              </w:rPr>
            </w:pPr>
            <w:r>
              <w:rPr>
                <w:szCs w:val="28"/>
              </w:rPr>
              <w:t xml:space="preserve">Мастер </w:t>
            </w:r>
            <w:r w:rsidRPr="009F31EB">
              <w:rPr>
                <w:szCs w:val="28"/>
              </w:rPr>
              <w:t>–</w:t>
            </w:r>
            <w:r>
              <w:rPr>
                <w:szCs w:val="28"/>
              </w:rPr>
              <w:t xml:space="preserve"> 1</w:t>
            </w:r>
            <w:r w:rsidRPr="009F31EB">
              <w:rPr>
                <w:szCs w:val="28"/>
              </w:rPr>
              <w:t xml:space="preserve"> шт.ед.;</w:t>
            </w:r>
          </w:p>
          <w:p w:rsidR="00AF2055" w:rsidRDefault="00AF2055" w:rsidP="00AF2055">
            <w:pPr>
              <w:pStyle w:val="a7"/>
              <w:numPr>
                <w:ilvl w:val="3"/>
                <w:numId w:val="17"/>
              </w:numPr>
              <w:tabs>
                <w:tab w:val="left" w:pos="323"/>
              </w:tabs>
              <w:ind w:left="0" w:firstLine="0"/>
              <w:contextualSpacing/>
              <w:rPr>
                <w:szCs w:val="28"/>
              </w:rPr>
            </w:pPr>
            <w:r>
              <w:rPr>
                <w:szCs w:val="28"/>
              </w:rPr>
              <w:t xml:space="preserve">Электромонтер </w:t>
            </w:r>
            <w:r w:rsidRPr="009F31EB">
              <w:rPr>
                <w:szCs w:val="28"/>
              </w:rPr>
              <w:t>–</w:t>
            </w:r>
            <w:r>
              <w:rPr>
                <w:szCs w:val="28"/>
              </w:rPr>
              <w:t xml:space="preserve"> 1</w:t>
            </w:r>
            <w:r w:rsidRPr="009F31EB">
              <w:rPr>
                <w:szCs w:val="28"/>
              </w:rPr>
              <w:t xml:space="preserve"> шт.ед.;</w:t>
            </w:r>
          </w:p>
          <w:p w:rsidR="00AF2055" w:rsidRPr="001E7EA3" w:rsidRDefault="00AF2055" w:rsidP="00AF2055">
            <w:pPr>
              <w:pStyle w:val="a7"/>
              <w:numPr>
                <w:ilvl w:val="0"/>
                <w:numId w:val="17"/>
              </w:numPr>
              <w:tabs>
                <w:tab w:val="left" w:pos="323"/>
              </w:tabs>
              <w:ind w:left="323" w:right="41" w:hanging="321"/>
              <w:contextualSpacing/>
            </w:pPr>
            <w:r>
              <w:rPr>
                <w:szCs w:val="28"/>
              </w:rPr>
              <w:t>Электромонтер</w:t>
            </w:r>
            <w:r w:rsidRPr="001E7EA3">
              <w:rPr>
                <w:szCs w:val="28"/>
              </w:rPr>
              <w:t xml:space="preserve"> с совмещением водителя бригадного </w:t>
            </w:r>
            <w:r>
              <w:rPr>
                <w:szCs w:val="28"/>
              </w:rPr>
              <w:t>автомобиля</w:t>
            </w:r>
            <w:r w:rsidRPr="001E7EA3">
              <w:rPr>
                <w:szCs w:val="28"/>
              </w:rPr>
              <w:t xml:space="preserve"> – </w:t>
            </w:r>
            <w:r w:rsidR="009909C7">
              <w:rPr>
                <w:szCs w:val="28"/>
              </w:rPr>
              <w:br/>
            </w:r>
            <w:r w:rsidRPr="001E7EA3">
              <w:rPr>
                <w:szCs w:val="28"/>
              </w:rPr>
              <w:t>1 шт.</w:t>
            </w:r>
            <w:r>
              <w:rPr>
                <w:szCs w:val="28"/>
              </w:rPr>
              <w:t>е</w:t>
            </w:r>
            <w:r w:rsidRPr="001E7EA3">
              <w:rPr>
                <w:szCs w:val="28"/>
              </w:rPr>
              <w:t>д.;</w:t>
            </w:r>
          </w:p>
          <w:p w:rsidR="00987BEA" w:rsidRPr="00B65D7D" w:rsidRDefault="00AF2055" w:rsidP="00C26815">
            <w:pPr>
              <w:pStyle w:val="a7"/>
              <w:numPr>
                <w:ilvl w:val="0"/>
                <w:numId w:val="17"/>
              </w:numPr>
              <w:tabs>
                <w:tab w:val="left" w:pos="323"/>
              </w:tabs>
              <w:ind w:left="323" w:hanging="321"/>
              <w:contextualSpacing/>
              <w:rPr>
                <w:b/>
                <w:szCs w:val="28"/>
              </w:rPr>
            </w:pPr>
            <w:r>
              <w:rPr>
                <w:szCs w:val="28"/>
              </w:rPr>
              <w:t>Электромонтер</w:t>
            </w:r>
            <w:r w:rsidRPr="001E7EA3">
              <w:rPr>
                <w:szCs w:val="28"/>
              </w:rPr>
              <w:t xml:space="preserve"> с совмещением водителя спецтехники – 1 шт.ед.</w:t>
            </w:r>
          </w:p>
        </w:tc>
        <w:tc>
          <w:tcPr>
            <w:tcW w:w="2409" w:type="dxa"/>
            <w:vAlign w:val="center"/>
          </w:tcPr>
          <w:p w:rsidR="00BB7B7E" w:rsidRPr="00117FFB" w:rsidRDefault="00BB7B7E" w:rsidP="00F70B31">
            <w:pPr>
              <w:pStyle w:val="a7"/>
              <w:tabs>
                <w:tab w:val="left" w:pos="319"/>
              </w:tabs>
              <w:ind w:left="0"/>
              <w:contextualSpacing/>
              <w:jc w:val="center"/>
              <w:rPr>
                <w:sz w:val="20"/>
                <w:szCs w:val="20"/>
              </w:rPr>
            </w:pPr>
            <w:r>
              <w:t>Доведение</w:t>
            </w:r>
            <w:r w:rsidRPr="002D2616">
              <w:t xml:space="preserve"> существующих Бригад по строительству объектов по ТП ХС</w:t>
            </w:r>
            <w:r>
              <w:t>, до Стандарта</w:t>
            </w:r>
            <w:r w:rsidR="00F70B31">
              <w:t>:</w:t>
            </w:r>
            <w:r>
              <w:t xml:space="preserve"> </w:t>
            </w:r>
            <w:r w:rsidR="00F70B31">
              <w:t>доп. персонал</w:t>
            </w:r>
            <w:r>
              <w:t xml:space="preserve"> </w:t>
            </w:r>
            <w:r w:rsidRPr="009F31EB">
              <w:rPr>
                <w:szCs w:val="28"/>
              </w:rPr>
              <w:t>–</w:t>
            </w:r>
            <w:r>
              <w:t xml:space="preserve"> 4 шт.ед.</w:t>
            </w:r>
          </w:p>
        </w:tc>
        <w:tc>
          <w:tcPr>
            <w:tcW w:w="2410" w:type="dxa"/>
            <w:vAlign w:val="center"/>
          </w:tcPr>
          <w:p w:rsidR="00BB7B7E" w:rsidRPr="00B65D7D" w:rsidRDefault="00BB7B7E" w:rsidP="00904472">
            <w:pPr>
              <w:pStyle w:val="a7"/>
              <w:tabs>
                <w:tab w:val="left" w:pos="319"/>
              </w:tabs>
              <w:ind w:left="0"/>
              <w:contextualSpacing/>
              <w:jc w:val="center"/>
              <w:rPr>
                <w:b/>
                <w:szCs w:val="28"/>
              </w:rPr>
            </w:pPr>
            <w:r>
              <w:t>Доведение</w:t>
            </w:r>
            <w:r w:rsidRPr="002D2616">
              <w:t xml:space="preserve"> существующих Бригад по строительству объектов по ТП ХС</w:t>
            </w:r>
            <w:r>
              <w:t>, до Стандарта</w:t>
            </w:r>
            <w:r w:rsidR="00F70B31">
              <w:t>:</w:t>
            </w:r>
            <w:r>
              <w:t xml:space="preserve"> </w:t>
            </w:r>
            <w:r w:rsidR="00F70B31">
              <w:t>доп. персонал</w:t>
            </w:r>
            <w:r w:rsidR="00F70B31" w:rsidRPr="009F31EB">
              <w:rPr>
                <w:szCs w:val="28"/>
              </w:rPr>
              <w:t xml:space="preserve"> </w:t>
            </w:r>
            <w:r w:rsidRPr="009F31EB">
              <w:rPr>
                <w:szCs w:val="28"/>
              </w:rPr>
              <w:t>–</w:t>
            </w:r>
            <w:r w:rsidR="00904472">
              <w:rPr>
                <w:szCs w:val="28"/>
              </w:rPr>
              <w:t xml:space="preserve"> </w:t>
            </w:r>
            <w:r>
              <w:t>12 шт.ед.</w:t>
            </w:r>
          </w:p>
        </w:tc>
        <w:tc>
          <w:tcPr>
            <w:tcW w:w="2410" w:type="dxa"/>
            <w:vAlign w:val="center"/>
          </w:tcPr>
          <w:p w:rsidR="00BB7B7E" w:rsidRPr="00B65D7D" w:rsidRDefault="00BB7B7E" w:rsidP="00C0055B">
            <w:pPr>
              <w:pStyle w:val="a7"/>
              <w:tabs>
                <w:tab w:val="left" w:pos="319"/>
              </w:tabs>
              <w:ind w:left="0"/>
              <w:contextualSpacing/>
              <w:jc w:val="center"/>
              <w:rPr>
                <w:b/>
                <w:szCs w:val="28"/>
              </w:rPr>
            </w:pPr>
            <w:r>
              <w:t>Доведение</w:t>
            </w:r>
            <w:r w:rsidRPr="002D2616">
              <w:t xml:space="preserve"> существующих Бригад по строительству объектов по ТП ХС</w:t>
            </w:r>
            <w:r>
              <w:t>, до Стандарта</w:t>
            </w:r>
            <w:r w:rsidR="00F70B31">
              <w:t>: доп. персонал</w:t>
            </w:r>
            <w:r w:rsidR="00F70B31" w:rsidRPr="009F31EB">
              <w:rPr>
                <w:szCs w:val="28"/>
              </w:rPr>
              <w:t xml:space="preserve"> </w:t>
            </w:r>
            <w:r w:rsidRPr="009F31EB">
              <w:rPr>
                <w:szCs w:val="28"/>
              </w:rPr>
              <w:t>–</w:t>
            </w:r>
            <w:r w:rsidR="00F70B31">
              <w:rPr>
                <w:szCs w:val="28"/>
              </w:rPr>
              <w:t xml:space="preserve"> </w:t>
            </w:r>
            <w:r>
              <w:t>12</w:t>
            </w:r>
            <w:r w:rsidR="00904472">
              <w:t xml:space="preserve"> шт.ед.</w:t>
            </w:r>
          </w:p>
        </w:tc>
        <w:tc>
          <w:tcPr>
            <w:tcW w:w="2410" w:type="dxa"/>
            <w:vAlign w:val="center"/>
          </w:tcPr>
          <w:p w:rsidR="00BB7B7E" w:rsidRPr="00B65D7D" w:rsidRDefault="00BB7B7E" w:rsidP="00C0055B">
            <w:pPr>
              <w:pStyle w:val="a7"/>
              <w:tabs>
                <w:tab w:val="left" w:pos="319"/>
              </w:tabs>
              <w:ind w:left="0"/>
              <w:contextualSpacing/>
              <w:jc w:val="center"/>
              <w:rPr>
                <w:b/>
                <w:szCs w:val="28"/>
              </w:rPr>
            </w:pPr>
            <w:r>
              <w:t>Доведение</w:t>
            </w:r>
            <w:r w:rsidRPr="002D2616">
              <w:t xml:space="preserve"> существующих Бригад по строительству объектов по ТП ХС</w:t>
            </w:r>
            <w:r>
              <w:t>, до Стандарта</w:t>
            </w:r>
            <w:r w:rsidR="00904472">
              <w:t>: доп. персонал</w:t>
            </w:r>
            <w:r w:rsidR="00904472" w:rsidRPr="009F31EB">
              <w:rPr>
                <w:szCs w:val="28"/>
              </w:rPr>
              <w:t xml:space="preserve"> </w:t>
            </w:r>
            <w:r w:rsidRPr="009F31EB">
              <w:rPr>
                <w:szCs w:val="28"/>
              </w:rPr>
              <w:t>–</w:t>
            </w:r>
            <w:r w:rsidR="00AF2055">
              <w:rPr>
                <w:szCs w:val="28"/>
              </w:rPr>
              <w:t xml:space="preserve"> </w:t>
            </w:r>
            <w:r>
              <w:t>9</w:t>
            </w:r>
            <w:r w:rsidR="00904472">
              <w:t xml:space="preserve"> шт.ед.</w:t>
            </w:r>
          </w:p>
        </w:tc>
        <w:tc>
          <w:tcPr>
            <w:tcW w:w="2410" w:type="dxa"/>
            <w:vAlign w:val="center"/>
          </w:tcPr>
          <w:p w:rsidR="00BB7B7E" w:rsidRPr="00E20821" w:rsidRDefault="00BB7B7E" w:rsidP="00C0055B">
            <w:pPr>
              <w:contextualSpacing/>
              <w:jc w:val="center"/>
              <w:rPr>
                <w:b/>
                <w:szCs w:val="28"/>
              </w:rPr>
            </w:pPr>
            <w:r>
              <w:t>Доведение</w:t>
            </w:r>
            <w:r w:rsidRPr="002D2616">
              <w:t xml:space="preserve"> существующих Бригад по строительству объектов по ТП ХС</w:t>
            </w:r>
            <w:r>
              <w:t>, до Стандарта</w:t>
            </w:r>
            <w:r w:rsidR="00904472">
              <w:t>: доп. персонал</w:t>
            </w:r>
            <w:r w:rsidR="00904472" w:rsidRPr="009F31EB">
              <w:rPr>
                <w:szCs w:val="28"/>
              </w:rPr>
              <w:t xml:space="preserve"> </w:t>
            </w:r>
            <w:r w:rsidRPr="009F31EB">
              <w:rPr>
                <w:szCs w:val="28"/>
              </w:rPr>
              <w:t>–</w:t>
            </w:r>
            <w:r w:rsidR="00904472">
              <w:rPr>
                <w:szCs w:val="28"/>
              </w:rPr>
              <w:t xml:space="preserve"> </w:t>
            </w:r>
            <w:r>
              <w:t>20</w:t>
            </w:r>
            <w:r w:rsidR="00904472">
              <w:t xml:space="preserve"> шт.ед.</w:t>
            </w:r>
          </w:p>
        </w:tc>
      </w:tr>
      <w:tr w:rsidR="00BB7B7E" w:rsidTr="00853B05">
        <w:trPr>
          <w:trHeight w:val="1233"/>
        </w:trPr>
        <w:tc>
          <w:tcPr>
            <w:tcW w:w="3401" w:type="dxa"/>
            <w:vMerge/>
            <w:vAlign w:val="center"/>
          </w:tcPr>
          <w:p w:rsidR="00BB7B7E" w:rsidRDefault="00BB7B7E" w:rsidP="00DA56CC">
            <w:pPr>
              <w:pStyle w:val="a7"/>
              <w:tabs>
                <w:tab w:val="left" w:pos="211"/>
              </w:tabs>
              <w:ind w:left="2"/>
              <w:contextualSpacing/>
              <w:rPr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BB7B7E" w:rsidRPr="002D2616" w:rsidRDefault="00BB7B7E" w:rsidP="002D04A7">
            <w:pPr>
              <w:pStyle w:val="a7"/>
              <w:tabs>
                <w:tab w:val="left" w:pos="319"/>
              </w:tabs>
              <w:ind w:left="0"/>
              <w:contextualSpacing/>
              <w:jc w:val="center"/>
            </w:pPr>
          </w:p>
        </w:tc>
        <w:tc>
          <w:tcPr>
            <w:tcW w:w="2410" w:type="dxa"/>
            <w:vAlign w:val="center"/>
          </w:tcPr>
          <w:p w:rsidR="00BB7B7E" w:rsidRPr="009F31EB" w:rsidRDefault="0050487C" w:rsidP="000D608C">
            <w:pPr>
              <w:pStyle w:val="a7"/>
              <w:tabs>
                <w:tab w:val="left" w:pos="211"/>
              </w:tabs>
              <w:ind w:left="2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  <w:r w:rsidR="00BB7B7E">
              <w:rPr>
                <w:szCs w:val="28"/>
              </w:rPr>
              <w:t xml:space="preserve"> бригад</w:t>
            </w:r>
            <w:r w:rsidR="00383049">
              <w:rPr>
                <w:szCs w:val="28"/>
              </w:rPr>
              <w:t xml:space="preserve"> в соответствии со Стандартом</w:t>
            </w:r>
            <w:r w:rsidR="00904472">
              <w:t xml:space="preserve">: доп. персонал </w:t>
            </w:r>
            <w:r w:rsidR="00904472" w:rsidRPr="009F31EB">
              <w:rPr>
                <w:szCs w:val="28"/>
              </w:rPr>
              <w:t>–</w:t>
            </w:r>
            <w:r w:rsidR="00904472">
              <w:rPr>
                <w:szCs w:val="28"/>
              </w:rPr>
              <w:t xml:space="preserve"> </w:t>
            </w:r>
            <w:r>
              <w:rPr>
                <w:szCs w:val="28"/>
              </w:rPr>
              <w:t>4</w:t>
            </w:r>
            <w:r w:rsidR="000B3E7C">
              <w:rPr>
                <w:szCs w:val="28"/>
              </w:rPr>
              <w:t>0 шт.ед.</w:t>
            </w:r>
          </w:p>
        </w:tc>
        <w:tc>
          <w:tcPr>
            <w:tcW w:w="2410" w:type="dxa"/>
            <w:vAlign w:val="center"/>
          </w:tcPr>
          <w:p w:rsidR="00BB7B7E" w:rsidRPr="009F31EB" w:rsidRDefault="0050487C" w:rsidP="000D608C">
            <w:pPr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  <w:r w:rsidR="00BB7B7E">
              <w:rPr>
                <w:szCs w:val="28"/>
              </w:rPr>
              <w:t xml:space="preserve"> бригад</w:t>
            </w:r>
            <w:r w:rsidR="001A4CDD">
              <w:rPr>
                <w:szCs w:val="28"/>
              </w:rPr>
              <w:t>ы</w:t>
            </w:r>
            <w:r w:rsidR="00383049">
              <w:rPr>
                <w:szCs w:val="28"/>
              </w:rPr>
              <w:t xml:space="preserve"> в соответствии со Стандартом</w:t>
            </w:r>
            <w:r w:rsidR="000D608C">
              <w:t xml:space="preserve">: доп. персонал </w:t>
            </w:r>
            <w:r w:rsidR="000D608C" w:rsidRPr="009F31EB">
              <w:rPr>
                <w:szCs w:val="28"/>
              </w:rPr>
              <w:t>–</w:t>
            </w:r>
            <w:r w:rsidR="000D608C">
              <w:rPr>
                <w:szCs w:val="28"/>
              </w:rPr>
              <w:t xml:space="preserve"> </w:t>
            </w:r>
            <w:r>
              <w:rPr>
                <w:szCs w:val="28"/>
              </w:rPr>
              <w:t>12</w:t>
            </w:r>
            <w:r w:rsidR="000D608C">
              <w:rPr>
                <w:szCs w:val="28"/>
              </w:rPr>
              <w:t xml:space="preserve"> шт.</w:t>
            </w:r>
            <w:r w:rsidR="000B3E7C">
              <w:rPr>
                <w:szCs w:val="28"/>
              </w:rPr>
              <w:t>ед.</w:t>
            </w:r>
          </w:p>
        </w:tc>
        <w:tc>
          <w:tcPr>
            <w:tcW w:w="2410" w:type="dxa"/>
            <w:vAlign w:val="center"/>
          </w:tcPr>
          <w:p w:rsidR="00BB7B7E" w:rsidRPr="00C56DB8" w:rsidRDefault="0050487C" w:rsidP="000D608C">
            <w:pPr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BB7B7E">
              <w:rPr>
                <w:szCs w:val="28"/>
              </w:rPr>
              <w:t xml:space="preserve"> бригад</w:t>
            </w:r>
            <w:r w:rsidR="00383049">
              <w:rPr>
                <w:szCs w:val="28"/>
              </w:rPr>
              <w:t xml:space="preserve"> в соответствии со Стандартом</w:t>
            </w:r>
            <w:r w:rsidR="000D608C">
              <w:t xml:space="preserve">: доп. персонал </w:t>
            </w:r>
            <w:r w:rsidR="000D608C" w:rsidRPr="009F31EB">
              <w:rPr>
                <w:szCs w:val="28"/>
              </w:rPr>
              <w:t>–</w:t>
            </w:r>
            <w:r w:rsidR="000D608C">
              <w:rPr>
                <w:szCs w:val="28"/>
              </w:rPr>
              <w:t xml:space="preserve"> </w:t>
            </w:r>
            <w:r>
              <w:rPr>
                <w:szCs w:val="28"/>
              </w:rPr>
              <w:t>20</w:t>
            </w:r>
            <w:r w:rsidR="000B3E7C">
              <w:rPr>
                <w:szCs w:val="28"/>
              </w:rPr>
              <w:t xml:space="preserve"> шт. ед.</w:t>
            </w:r>
          </w:p>
        </w:tc>
        <w:tc>
          <w:tcPr>
            <w:tcW w:w="2410" w:type="dxa"/>
            <w:vAlign w:val="center"/>
          </w:tcPr>
          <w:p w:rsidR="00BB7B7E" w:rsidRPr="00E938B2" w:rsidRDefault="00BB7B7E" w:rsidP="001A4CDD">
            <w:pPr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1 бригад</w:t>
            </w:r>
            <w:r w:rsidR="001A4CDD">
              <w:rPr>
                <w:szCs w:val="28"/>
              </w:rPr>
              <w:t>а</w:t>
            </w:r>
            <w:r w:rsidR="00383049">
              <w:rPr>
                <w:szCs w:val="28"/>
              </w:rPr>
              <w:t xml:space="preserve"> в соответствии со Стандартом</w:t>
            </w:r>
            <w:r w:rsidR="000D608C">
              <w:t xml:space="preserve">: доп. персонал </w:t>
            </w:r>
            <w:r w:rsidR="000D608C" w:rsidRPr="009F31EB">
              <w:rPr>
                <w:szCs w:val="28"/>
              </w:rPr>
              <w:t>–</w:t>
            </w:r>
            <w:r w:rsidR="000D608C">
              <w:rPr>
                <w:szCs w:val="28"/>
              </w:rPr>
              <w:t xml:space="preserve"> </w:t>
            </w:r>
            <w:r w:rsidR="000B3E7C">
              <w:rPr>
                <w:szCs w:val="28"/>
              </w:rPr>
              <w:t>4 шт.ед.</w:t>
            </w:r>
          </w:p>
        </w:tc>
      </w:tr>
      <w:tr w:rsidR="00020EE6" w:rsidTr="00C26815">
        <w:trPr>
          <w:trHeight w:val="543"/>
        </w:trPr>
        <w:tc>
          <w:tcPr>
            <w:tcW w:w="3401" w:type="dxa"/>
          </w:tcPr>
          <w:p w:rsidR="00020EE6" w:rsidRDefault="00020EE6" w:rsidP="00C26815">
            <w:pPr>
              <w:contextualSpacing/>
              <w:rPr>
                <w:szCs w:val="28"/>
              </w:rPr>
            </w:pPr>
            <w:r>
              <w:rPr>
                <w:szCs w:val="28"/>
              </w:rPr>
              <w:t>Административно-управленческий персонал</w:t>
            </w:r>
          </w:p>
        </w:tc>
        <w:tc>
          <w:tcPr>
            <w:tcW w:w="2409" w:type="dxa"/>
            <w:vAlign w:val="center"/>
          </w:tcPr>
          <w:p w:rsidR="00020EE6" w:rsidRPr="00117FFB" w:rsidRDefault="00020EE6" w:rsidP="00020EE6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Cs w:val="28"/>
              </w:rPr>
              <w:t>9 шт.ед</w:t>
            </w:r>
            <w:r w:rsidR="00962806">
              <w:rPr>
                <w:szCs w:val="28"/>
              </w:rPr>
              <w:t>.</w:t>
            </w:r>
          </w:p>
        </w:tc>
        <w:tc>
          <w:tcPr>
            <w:tcW w:w="2410" w:type="dxa"/>
            <w:vAlign w:val="center"/>
          </w:tcPr>
          <w:p w:rsidR="00020EE6" w:rsidRPr="00B65D7D" w:rsidRDefault="00020EE6" w:rsidP="00020EE6">
            <w:pPr>
              <w:contextualSpacing/>
              <w:jc w:val="center"/>
              <w:rPr>
                <w:b/>
                <w:szCs w:val="28"/>
              </w:rPr>
            </w:pPr>
            <w:r>
              <w:rPr>
                <w:szCs w:val="28"/>
              </w:rPr>
              <w:t>18 шт.ед</w:t>
            </w:r>
            <w:r w:rsidR="00962806">
              <w:rPr>
                <w:szCs w:val="28"/>
              </w:rPr>
              <w:t>.</w:t>
            </w:r>
          </w:p>
        </w:tc>
        <w:tc>
          <w:tcPr>
            <w:tcW w:w="2410" w:type="dxa"/>
            <w:vAlign w:val="center"/>
          </w:tcPr>
          <w:p w:rsidR="00020EE6" w:rsidRPr="00B65D7D" w:rsidRDefault="00EE585C" w:rsidP="00EE585C">
            <w:pPr>
              <w:contextualSpacing/>
              <w:jc w:val="center"/>
              <w:rPr>
                <w:b/>
                <w:szCs w:val="28"/>
              </w:rPr>
            </w:pPr>
            <w:r>
              <w:rPr>
                <w:szCs w:val="28"/>
              </w:rPr>
              <w:t>22</w:t>
            </w:r>
            <w:r w:rsidR="00020EE6">
              <w:rPr>
                <w:szCs w:val="28"/>
              </w:rPr>
              <w:t xml:space="preserve"> шт.ед</w:t>
            </w:r>
            <w:r w:rsidR="00962806">
              <w:rPr>
                <w:szCs w:val="28"/>
              </w:rPr>
              <w:t>.</w:t>
            </w:r>
          </w:p>
        </w:tc>
        <w:tc>
          <w:tcPr>
            <w:tcW w:w="2410" w:type="dxa"/>
            <w:vAlign w:val="center"/>
          </w:tcPr>
          <w:p w:rsidR="00020EE6" w:rsidRPr="00B65D7D" w:rsidRDefault="00020EE6" w:rsidP="001A4CDD">
            <w:pPr>
              <w:contextualSpacing/>
              <w:jc w:val="center"/>
              <w:rPr>
                <w:b/>
                <w:szCs w:val="28"/>
              </w:rPr>
            </w:pPr>
            <w:r>
              <w:rPr>
                <w:szCs w:val="28"/>
              </w:rPr>
              <w:t>Вывод 1 шт.ед</w:t>
            </w:r>
            <w:r w:rsidR="00962806">
              <w:rPr>
                <w:szCs w:val="28"/>
              </w:rPr>
              <w:t>.</w:t>
            </w:r>
          </w:p>
        </w:tc>
        <w:tc>
          <w:tcPr>
            <w:tcW w:w="2410" w:type="dxa"/>
            <w:vAlign w:val="center"/>
          </w:tcPr>
          <w:p w:rsidR="00020EE6" w:rsidRPr="00E20821" w:rsidRDefault="00EE585C" w:rsidP="00EE585C">
            <w:pPr>
              <w:contextualSpacing/>
              <w:jc w:val="center"/>
              <w:rPr>
                <w:b/>
                <w:szCs w:val="28"/>
              </w:rPr>
            </w:pPr>
            <w:r>
              <w:rPr>
                <w:szCs w:val="28"/>
              </w:rPr>
              <w:t>15</w:t>
            </w:r>
            <w:r w:rsidR="00020EE6">
              <w:rPr>
                <w:szCs w:val="28"/>
              </w:rPr>
              <w:t xml:space="preserve"> шт.ед</w:t>
            </w:r>
            <w:r w:rsidR="00962806">
              <w:rPr>
                <w:szCs w:val="28"/>
              </w:rPr>
              <w:t>.</w:t>
            </w:r>
          </w:p>
        </w:tc>
      </w:tr>
      <w:tr w:rsidR="009A7F7D" w:rsidTr="007F175D">
        <w:trPr>
          <w:trHeight w:val="409"/>
        </w:trPr>
        <w:tc>
          <w:tcPr>
            <w:tcW w:w="3401" w:type="dxa"/>
            <w:vAlign w:val="center"/>
          </w:tcPr>
          <w:p w:rsidR="00962806" w:rsidRPr="006E6284" w:rsidRDefault="009A7F7D" w:rsidP="00C26815">
            <w:pPr>
              <w:pStyle w:val="a7"/>
              <w:tabs>
                <w:tab w:val="left" w:pos="211"/>
              </w:tabs>
              <w:ind w:left="2"/>
              <w:contextualSpacing/>
              <w:rPr>
                <w:szCs w:val="28"/>
              </w:rPr>
            </w:pPr>
            <w:r>
              <w:rPr>
                <w:szCs w:val="28"/>
              </w:rPr>
              <w:t xml:space="preserve">Водитель длинномера </w:t>
            </w:r>
          </w:p>
        </w:tc>
        <w:tc>
          <w:tcPr>
            <w:tcW w:w="2409" w:type="dxa"/>
            <w:vAlign w:val="center"/>
          </w:tcPr>
          <w:p w:rsidR="009A7F7D" w:rsidRDefault="009A7F7D" w:rsidP="00962806">
            <w:pPr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1 шт.ед</w:t>
            </w:r>
            <w:r w:rsidR="00962806">
              <w:rPr>
                <w:szCs w:val="28"/>
              </w:rPr>
              <w:t>.</w:t>
            </w:r>
          </w:p>
        </w:tc>
        <w:tc>
          <w:tcPr>
            <w:tcW w:w="2410" w:type="dxa"/>
            <w:vAlign w:val="center"/>
          </w:tcPr>
          <w:p w:rsidR="009A7F7D" w:rsidRDefault="009A7F7D" w:rsidP="00962806">
            <w:pPr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4 шт.ед</w:t>
            </w:r>
            <w:r w:rsidR="00962806">
              <w:rPr>
                <w:szCs w:val="28"/>
              </w:rPr>
              <w:t>.</w:t>
            </w:r>
          </w:p>
        </w:tc>
        <w:tc>
          <w:tcPr>
            <w:tcW w:w="2410" w:type="dxa"/>
            <w:vAlign w:val="center"/>
          </w:tcPr>
          <w:p w:rsidR="009A7F7D" w:rsidRDefault="009A7F7D" w:rsidP="00962806">
            <w:pPr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3 шт.ед</w:t>
            </w:r>
            <w:r w:rsidR="00962806">
              <w:rPr>
                <w:szCs w:val="28"/>
              </w:rPr>
              <w:t>.</w:t>
            </w:r>
          </w:p>
        </w:tc>
        <w:tc>
          <w:tcPr>
            <w:tcW w:w="2410" w:type="dxa"/>
            <w:vAlign w:val="center"/>
          </w:tcPr>
          <w:p w:rsidR="009A7F7D" w:rsidRDefault="00C26815" w:rsidP="00962806">
            <w:pPr>
              <w:contextualSpacing/>
              <w:jc w:val="center"/>
              <w:rPr>
                <w:szCs w:val="28"/>
              </w:rPr>
            </w:pPr>
            <w:r w:rsidRPr="009F31EB">
              <w:rPr>
                <w:szCs w:val="28"/>
              </w:rPr>
              <w:t>–</w:t>
            </w:r>
          </w:p>
        </w:tc>
        <w:tc>
          <w:tcPr>
            <w:tcW w:w="2410" w:type="dxa"/>
            <w:vAlign w:val="center"/>
          </w:tcPr>
          <w:p w:rsidR="009A7F7D" w:rsidRDefault="00962806" w:rsidP="00962806">
            <w:pPr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  <w:r w:rsidR="009A7F7D">
              <w:rPr>
                <w:szCs w:val="28"/>
              </w:rPr>
              <w:t xml:space="preserve"> шт.ед</w:t>
            </w:r>
            <w:r>
              <w:rPr>
                <w:szCs w:val="28"/>
              </w:rPr>
              <w:t>.</w:t>
            </w:r>
          </w:p>
        </w:tc>
      </w:tr>
      <w:tr w:rsidR="007F175D" w:rsidTr="007F175D">
        <w:trPr>
          <w:trHeight w:val="409"/>
        </w:trPr>
        <w:tc>
          <w:tcPr>
            <w:tcW w:w="3401" w:type="dxa"/>
            <w:vAlign w:val="center"/>
          </w:tcPr>
          <w:p w:rsidR="007F175D" w:rsidRPr="008805E1" w:rsidRDefault="007F175D" w:rsidP="00C26815">
            <w:pPr>
              <w:pStyle w:val="a7"/>
              <w:tabs>
                <w:tab w:val="left" w:pos="211"/>
              </w:tabs>
              <w:ind w:left="2"/>
              <w:contextualSpacing/>
              <w:rPr>
                <w:b/>
                <w:szCs w:val="28"/>
              </w:rPr>
            </w:pPr>
            <w:r w:rsidRPr="008805E1">
              <w:rPr>
                <w:b/>
                <w:szCs w:val="28"/>
              </w:rPr>
              <w:t>ИТОГО по филиалу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7F175D" w:rsidRPr="008805E1" w:rsidRDefault="007F175D" w:rsidP="00962806">
            <w:pPr>
              <w:contextualSpacing/>
              <w:jc w:val="center"/>
              <w:rPr>
                <w:b/>
                <w:szCs w:val="28"/>
              </w:rPr>
            </w:pPr>
            <w:r w:rsidRPr="008805E1">
              <w:rPr>
                <w:b/>
                <w:szCs w:val="28"/>
              </w:rPr>
              <w:t>14 шт.ед.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7F175D" w:rsidRPr="008805E1" w:rsidRDefault="007F175D" w:rsidP="00962806">
            <w:pPr>
              <w:contextualSpacing/>
              <w:jc w:val="center"/>
              <w:rPr>
                <w:b/>
                <w:szCs w:val="28"/>
              </w:rPr>
            </w:pPr>
            <w:r w:rsidRPr="008805E1">
              <w:rPr>
                <w:b/>
                <w:szCs w:val="28"/>
              </w:rPr>
              <w:t>74 шт.ед.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7F175D" w:rsidRPr="008805E1" w:rsidRDefault="007F175D" w:rsidP="00962806">
            <w:pPr>
              <w:contextualSpacing/>
              <w:jc w:val="center"/>
              <w:rPr>
                <w:b/>
                <w:szCs w:val="28"/>
              </w:rPr>
            </w:pPr>
            <w:r w:rsidRPr="008805E1">
              <w:rPr>
                <w:b/>
                <w:szCs w:val="28"/>
              </w:rPr>
              <w:t>49 шт.ед.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7F175D" w:rsidRPr="008805E1" w:rsidRDefault="008805E1" w:rsidP="00962806">
            <w:pPr>
              <w:contextualSpacing/>
              <w:jc w:val="center"/>
              <w:rPr>
                <w:b/>
                <w:szCs w:val="28"/>
              </w:rPr>
            </w:pPr>
            <w:r w:rsidRPr="008805E1">
              <w:rPr>
                <w:b/>
                <w:szCs w:val="28"/>
              </w:rPr>
              <w:t>28</w:t>
            </w:r>
            <w:r w:rsidR="007F175D" w:rsidRPr="008805E1">
              <w:rPr>
                <w:b/>
                <w:szCs w:val="28"/>
              </w:rPr>
              <w:t xml:space="preserve"> шт.ед.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7F175D" w:rsidRPr="008805E1" w:rsidRDefault="008805E1" w:rsidP="00962806">
            <w:pPr>
              <w:contextualSpacing/>
              <w:jc w:val="center"/>
              <w:rPr>
                <w:b/>
                <w:szCs w:val="28"/>
              </w:rPr>
            </w:pPr>
            <w:r w:rsidRPr="008805E1">
              <w:rPr>
                <w:b/>
                <w:szCs w:val="28"/>
              </w:rPr>
              <w:t>42</w:t>
            </w:r>
            <w:r w:rsidR="007F175D" w:rsidRPr="008805E1">
              <w:rPr>
                <w:b/>
                <w:szCs w:val="28"/>
              </w:rPr>
              <w:t xml:space="preserve"> шт.ед.</w:t>
            </w:r>
          </w:p>
        </w:tc>
      </w:tr>
    </w:tbl>
    <w:p w:rsidR="0039528F" w:rsidRDefault="00072D13" w:rsidP="00F66103">
      <w:pPr>
        <w:ind w:right="672"/>
        <w:jc w:val="both"/>
      </w:pPr>
      <w:r>
        <w:rPr>
          <w:u w:val="single"/>
        </w:rPr>
        <w:t>Обязательные условия</w:t>
      </w:r>
      <w:r w:rsidR="008A5200" w:rsidRPr="00117886">
        <w:rPr>
          <w:u w:val="single"/>
        </w:rPr>
        <w:t>:</w:t>
      </w:r>
      <w:r w:rsidR="008A5200">
        <w:t xml:space="preserve"> </w:t>
      </w:r>
    </w:p>
    <w:p w:rsidR="008A5200" w:rsidRDefault="008A5200" w:rsidP="00754943">
      <w:pPr>
        <w:pStyle w:val="a7"/>
        <w:numPr>
          <w:ilvl w:val="0"/>
          <w:numId w:val="19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>
        <w:t xml:space="preserve">Ввод дополнительных штатных единиц при условии заполнения </w:t>
      </w:r>
      <w:r w:rsidR="00754943">
        <w:t>существующих</w:t>
      </w:r>
      <w:r>
        <w:t xml:space="preserve"> </w:t>
      </w:r>
      <w:r w:rsidR="006E6284">
        <w:t>штатных единиц</w:t>
      </w:r>
      <w:r>
        <w:t>.</w:t>
      </w:r>
    </w:p>
    <w:p w:rsidR="0039528F" w:rsidRDefault="0039528F" w:rsidP="00730474">
      <w:pPr>
        <w:pStyle w:val="a7"/>
        <w:numPr>
          <w:ilvl w:val="0"/>
          <w:numId w:val="19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>
        <w:t>Бригады по</w:t>
      </w:r>
      <w:r w:rsidR="00834FE9">
        <w:rPr>
          <w:szCs w:val="28"/>
        </w:rPr>
        <w:t xml:space="preserve"> строительству объектов по ТП ХС</w:t>
      </w:r>
      <w:r w:rsidR="006E569C">
        <w:t xml:space="preserve"> вводятся при наличии </w:t>
      </w:r>
      <w:r w:rsidR="00A41E75">
        <w:t xml:space="preserve">бригадных </w:t>
      </w:r>
      <w:r w:rsidR="006E569C">
        <w:t>авто</w:t>
      </w:r>
      <w:r w:rsidR="000C73CC">
        <w:t>мобилей</w:t>
      </w:r>
      <w:r w:rsidR="00855B55">
        <w:t xml:space="preserve"> и специальной техники</w:t>
      </w:r>
      <w:r w:rsidR="002960F5">
        <w:t>.</w:t>
      </w:r>
      <w:r w:rsidR="000C73CC">
        <w:t xml:space="preserve"> </w:t>
      </w:r>
    </w:p>
    <w:p w:rsidR="00962806" w:rsidRPr="00F218E3" w:rsidRDefault="00754943" w:rsidP="00730474">
      <w:pPr>
        <w:pStyle w:val="a7"/>
        <w:numPr>
          <w:ilvl w:val="0"/>
          <w:numId w:val="19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>
        <w:rPr>
          <w:szCs w:val="28"/>
        </w:rPr>
        <w:t>Водители длинномера вводятся при условии поставки техники в филиал.</w:t>
      </w:r>
    </w:p>
    <w:p w:rsidR="00F218E3" w:rsidRDefault="00F218E3" w:rsidP="00730474">
      <w:pPr>
        <w:pStyle w:val="a7"/>
        <w:numPr>
          <w:ilvl w:val="0"/>
          <w:numId w:val="19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>
        <w:rPr>
          <w:szCs w:val="28"/>
        </w:rPr>
        <w:t xml:space="preserve">При вводе </w:t>
      </w:r>
      <w:r>
        <w:t>дополнительных штатных единиц</w:t>
      </w:r>
      <w:r>
        <w:t xml:space="preserve"> необходимо предусмотреть места для размещения персонала</w:t>
      </w:r>
    </w:p>
    <w:p w:rsidR="0033548B" w:rsidRPr="0001139F" w:rsidRDefault="0033548B" w:rsidP="008A5200">
      <w:pPr>
        <w:ind w:left="-142" w:right="672"/>
        <w:jc w:val="both"/>
        <w:rPr>
          <w:sz w:val="28"/>
          <w:szCs w:val="28"/>
        </w:rPr>
      </w:pPr>
    </w:p>
    <w:p w:rsidR="00F218E3" w:rsidRPr="008D3251" w:rsidRDefault="00F10324" w:rsidP="006C7517">
      <w:pPr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З</w:t>
      </w:r>
      <w:r w:rsidR="00CE650F">
        <w:rPr>
          <w:noProof/>
          <w:sz w:val="28"/>
          <w:szCs w:val="28"/>
        </w:rPr>
        <w:t>аместител</w:t>
      </w:r>
      <w:r>
        <w:rPr>
          <w:noProof/>
          <w:sz w:val="28"/>
          <w:szCs w:val="28"/>
        </w:rPr>
        <w:t>ь</w:t>
      </w:r>
      <w:r w:rsidR="00CE650F">
        <w:rPr>
          <w:noProof/>
          <w:sz w:val="28"/>
          <w:szCs w:val="28"/>
        </w:rPr>
        <w:t xml:space="preserve"> генерального директора по </w:t>
      </w:r>
      <w:r>
        <w:rPr>
          <w:noProof/>
          <w:sz w:val="28"/>
          <w:szCs w:val="28"/>
        </w:rPr>
        <w:t>управлению персоналом</w:t>
      </w:r>
      <w:r w:rsidR="006C5C44">
        <w:rPr>
          <w:noProof/>
          <w:sz w:val="28"/>
          <w:szCs w:val="28"/>
        </w:rPr>
        <w:tab/>
      </w:r>
      <w:r w:rsidR="006C5C44">
        <w:rPr>
          <w:noProof/>
          <w:sz w:val="28"/>
          <w:szCs w:val="28"/>
        </w:rPr>
        <w:tab/>
      </w:r>
      <w:r w:rsidR="006C5C44">
        <w:rPr>
          <w:noProof/>
          <w:sz w:val="28"/>
          <w:szCs w:val="28"/>
        </w:rPr>
        <w:tab/>
      </w:r>
      <w:r w:rsidR="006C7517">
        <w:rPr>
          <w:noProof/>
          <w:sz w:val="28"/>
          <w:szCs w:val="28"/>
        </w:rPr>
        <w:t xml:space="preserve">                </w:t>
      </w:r>
      <w:r w:rsidR="00855B55">
        <w:rPr>
          <w:noProof/>
          <w:sz w:val="28"/>
          <w:szCs w:val="28"/>
        </w:rPr>
        <w:t xml:space="preserve">            </w:t>
      </w:r>
      <w:r w:rsidR="00477FE4">
        <w:rPr>
          <w:noProof/>
          <w:sz w:val="28"/>
          <w:szCs w:val="28"/>
        </w:rPr>
        <w:t xml:space="preserve">                     </w:t>
      </w:r>
      <w:r>
        <w:rPr>
          <w:noProof/>
          <w:sz w:val="28"/>
          <w:szCs w:val="28"/>
        </w:rPr>
        <w:t>Г</w:t>
      </w:r>
      <w:r w:rsidR="006C7517" w:rsidRPr="008D3251">
        <w:rPr>
          <w:noProof/>
          <w:sz w:val="28"/>
          <w:szCs w:val="28"/>
        </w:rPr>
        <w:t>.</w:t>
      </w:r>
      <w:r w:rsidR="00855B55">
        <w:rPr>
          <w:noProof/>
          <w:sz w:val="28"/>
          <w:szCs w:val="28"/>
        </w:rPr>
        <w:t>С</w:t>
      </w:r>
      <w:r w:rsidR="006C7517" w:rsidRPr="008D3251">
        <w:rPr>
          <w:noProof/>
          <w:sz w:val="28"/>
          <w:szCs w:val="28"/>
        </w:rPr>
        <w:t xml:space="preserve">. </w:t>
      </w:r>
      <w:r>
        <w:rPr>
          <w:noProof/>
          <w:sz w:val="28"/>
          <w:szCs w:val="28"/>
        </w:rPr>
        <w:t>Сиденко</w:t>
      </w:r>
      <w:bookmarkStart w:id="0" w:name="_GoBack"/>
      <w:bookmarkEnd w:id="0"/>
    </w:p>
    <w:p w:rsidR="008A5200" w:rsidRDefault="008A5200" w:rsidP="00036BA5">
      <w:pPr>
        <w:ind w:right="672"/>
        <w:jc w:val="both"/>
        <w:rPr>
          <w:b/>
          <w:noProof/>
        </w:rPr>
      </w:pPr>
    </w:p>
    <w:sectPr w:rsidR="008A5200" w:rsidSect="00F218E3">
      <w:headerReference w:type="default" r:id="rId11"/>
      <w:headerReference w:type="first" r:id="rId12"/>
      <w:pgSz w:w="16838" w:h="11906" w:orient="landscape"/>
      <w:pgMar w:top="568" w:right="1134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3952" w:rsidRDefault="006E3952">
      <w:r>
        <w:separator/>
      </w:r>
    </w:p>
  </w:endnote>
  <w:endnote w:type="continuationSeparator" w:id="0">
    <w:p w:rsidR="006E3952" w:rsidRDefault="006E3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3952" w:rsidRDefault="006E3952">
      <w:r>
        <w:separator/>
      </w:r>
    </w:p>
  </w:footnote>
  <w:footnote w:type="continuationSeparator" w:id="0">
    <w:p w:rsidR="006E3952" w:rsidRDefault="006E3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1866" w:rsidRDefault="00CF36CF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218E3">
      <w:rPr>
        <w:noProof/>
      </w:rPr>
      <w:t>2</w:t>
    </w:r>
    <w:r>
      <w:fldChar w:fldCharType="end"/>
    </w:r>
  </w:p>
  <w:p w:rsidR="00471866" w:rsidRDefault="0047186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5061" w:rsidRDefault="00EA5061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A35F4"/>
    <w:multiLevelType w:val="hybridMultilevel"/>
    <w:tmpl w:val="FB00DED6"/>
    <w:lvl w:ilvl="0" w:tplc="3320D0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DA65AB8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634743C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994EAE8E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B082D42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A04D1C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82D74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AB831CE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7DA9ED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B240F8F"/>
    <w:multiLevelType w:val="hybridMultilevel"/>
    <w:tmpl w:val="D48C9D56"/>
    <w:lvl w:ilvl="0" w:tplc="A69A033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0D22101A"/>
    <w:multiLevelType w:val="multilevel"/>
    <w:tmpl w:val="F698A9A6"/>
    <w:lvl w:ilvl="0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2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3" w15:restartNumberingAfterBreak="0">
    <w:nsid w:val="16B30150"/>
    <w:multiLevelType w:val="hybridMultilevel"/>
    <w:tmpl w:val="0F860B84"/>
    <w:lvl w:ilvl="0" w:tplc="F4261C0E">
      <w:start w:val="1"/>
      <w:numFmt w:val="bullet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C6380216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8278D7AC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978C3F94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5A0010DE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663C6854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E6D629A4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D35AA776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CCDA7046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4" w15:restartNumberingAfterBreak="0">
    <w:nsid w:val="17345CAA"/>
    <w:multiLevelType w:val="hybridMultilevel"/>
    <w:tmpl w:val="817009B8"/>
    <w:lvl w:ilvl="0" w:tplc="3CC005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56729A"/>
    <w:multiLevelType w:val="hybridMultilevel"/>
    <w:tmpl w:val="F0E2D6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01D6B"/>
    <w:multiLevelType w:val="hybridMultilevel"/>
    <w:tmpl w:val="F6F49E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E0D22"/>
    <w:multiLevelType w:val="multilevel"/>
    <w:tmpl w:val="20466F0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429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8" w15:restartNumberingAfterBreak="0">
    <w:nsid w:val="235079C6"/>
    <w:multiLevelType w:val="hybridMultilevel"/>
    <w:tmpl w:val="F802F216"/>
    <w:lvl w:ilvl="0" w:tplc="FE48D5E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ED4658E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C2F252F4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CE96D74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871CAC1A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1B61940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BAA9718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D203882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D768326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8980429"/>
    <w:multiLevelType w:val="hybridMultilevel"/>
    <w:tmpl w:val="8772B6DE"/>
    <w:lvl w:ilvl="0" w:tplc="3208BA8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20EFD32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5E8A69A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E44C3B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3C822DC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36601EC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2626990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B8C16B4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51C6ACB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BD07406"/>
    <w:multiLevelType w:val="hybridMultilevel"/>
    <w:tmpl w:val="B7D642FE"/>
    <w:lvl w:ilvl="0" w:tplc="3CC0058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944959"/>
    <w:multiLevelType w:val="hybridMultilevel"/>
    <w:tmpl w:val="3CAAA55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4642205F"/>
    <w:multiLevelType w:val="hybridMultilevel"/>
    <w:tmpl w:val="1B3E76FA"/>
    <w:lvl w:ilvl="0" w:tplc="0419000F">
      <w:start w:val="1"/>
      <w:numFmt w:val="decimal"/>
      <w:lvlText w:val="%1."/>
      <w:lvlJc w:val="left"/>
      <w:pPr>
        <w:ind w:left="1507" w:hanging="360"/>
      </w:pPr>
    </w:lvl>
    <w:lvl w:ilvl="1" w:tplc="04190019" w:tentative="1">
      <w:start w:val="1"/>
      <w:numFmt w:val="lowerLetter"/>
      <w:lvlText w:val="%2."/>
      <w:lvlJc w:val="left"/>
      <w:pPr>
        <w:ind w:left="2227" w:hanging="360"/>
      </w:pPr>
    </w:lvl>
    <w:lvl w:ilvl="2" w:tplc="0419001B" w:tentative="1">
      <w:start w:val="1"/>
      <w:numFmt w:val="lowerRoman"/>
      <w:lvlText w:val="%3."/>
      <w:lvlJc w:val="right"/>
      <w:pPr>
        <w:ind w:left="2947" w:hanging="180"/>
      </w:pPr>
    </w:lvl>
    <w:lvl w:ilvl="3" w:tplc="0419000F" w:tentative="1">
      <w:start w:val="1"/>
      <w:numFmt w:val="decimal"/>
      <w:lvlText w:val="%4."/>
      <w:lvlJc w:val="left"/>
      <w:pPr>
        <w:ind w:left="3667" w:hanging="360"/>
      </w:pPr>
    </w:lvl>
    <w:lvl w:ilvl="4" w:tplc="04190019" w:tentative="1">
      <w:start w:val="1"/>
      <w:numFmt w:val="lowerLetter"/>
      <w:lvlText w:val="%5."/>
      <w:lvlJc w:val="left"/>
      <w:pPr>
        <w:ind w:left="4387" w:hanging="360"/>
      </w:pPr>
    </w:lvl>
    <w:lvl w:ilvl="5" w:tplc="0419001B" w:tentative="1">
      <w:start w:val="1"/>
      <w:numFmt w:val="lowerRoman"/>
      <w:lvlText w:val="%6."/>
      <w:lvlJc w:val="right"/>
      <w:pPr>
        <w:ind w:left="5107" w:hanging="180"/>
      </w:pPr>
    </w:lvl>
    <w:lvl w:ilvl="6" w:tplc="0419000F" w:tentative="1">
      <w:start w:val="1"/>
      <w:numFmt w:val="decimal"/>
      <w:lvlText w:val="%7."/>
      <w:lvlJc w:val="left"/>
      <w:pPr>
        <w:ind w:left="5827" w:hanging="360"/>
      </w:pPr>
    </w:lvl>
    <w:lvl w:ilvl="7" w:tplc="04190019" w:tentative="1">
      <w:start w:val="1"/>
      <w:numFmt w:val="lowerLetter"/>
      <w:lvlText w:val="%8."/>
      <w:lvlJc w:val="left"/>
      <w:pPr>
        <w:ind w:left="6547" w:hanging="360"/>
      </w:pPr>
    </w:lvl>
    <w:lvl w:ilvl="8" w:tplc="0419001B" w:tentative="1">
      <w:start w:val="1"/>
      <w:numFmt w:val="lowerRoman"/>
      <w:lvlText w:val="%9."/>
      <w:lvlJc w:val="right"/>
      <w:pPr>
        <w:ind w:left="7267" w:hanging="180"/>
      </w:pPr>
    </w:lvl>
  </w:abstractNum>
  <w:abstractNum w:abstractNumId="13" w15:restartNumberingAfterBreak="0">
    <w:nsid w:val="46A144A0"/>
    <w:multiLevelType w:val="hybridMultilevel"/>
    <w:tmpl w:val="F10AA6F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98416C4"/>
    <w:multiLevelType w:val="multilevel"/>
    <w:tmpl w:val="F698A9A6"/>
    <w:lvl w:ilvl="0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2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5" w15:restartNumberingAfterBreak="0">
    <w:nsid w:val="4C620E06"/>
    <w:multiLevelType w:val="hybridMultilevel"/>
    <w:tmpl w:val="2F760CD2"/>
    <w:lvl w:ilvl="0" w:tplc="33B073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4726DD"/>
    <w:multiLevelType w:val="multilevel"/>
    <w:tmpl w:val="F3103E6A"/>
    <w:lvl w:ilvl="0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7" w15:restartNumberingAfterBreak="0">
    <w:nsid w:val="66662EC6"/>
    <w:multiLevelType w:val="hybridMultilevel"/>
    <w:tmpl w:val="70F26A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6ABF7161"/>
    <w:multiLevelType w:val="hybridMultilevel"/>
    <w:tmpl w:val="80140142"/>
    <w:lvl w:ilvl="0" w:tplc="838E46F4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2" w:hanging="360"/>
      </w:pPr>
    </w:lvl>
    <w:lvl w:ilvl="2" w:tplc="0419001B" w:tentative="1">
      <w:start w:val="1"/>
      <w:numFmt w:val="lowerRoman"/>
      <w:lvlText w:val="%3."/>
      <w:lvlJc w:val="right"/>
      <w:pPr>
        <w:ind w:left="1802" w:hanging="180"/>
      </w:pPr>
    </w:lvl>
    <w:lvl w:ilvl="3" w:tplc="0419000F" w:tentative="1">
      <w:start w:val="1"/>
      <w:numFmt w:val="decimal"/>
      <w:lvlText w:val="%4."/>
      <w:lvlJc w:val="left"/>
      <w:pPr>
        <w:ind w:left="2522" w:hanging="360"/>
      </w:pPr>
    </w:lvl>
    <w:lvl w:ilvl="4" w:tplc="04190019" w:tentative="1">
      <w:start w:val="1"/>
      <w:numFmt w:val="lowerLetter"/>
      <w:lvlText w:val="%5."/>
      <w:lvlJc w:val="left"/>
      <w:pPr>
        <w:ind w:left="3242" w:hanging="360"/>
      </w:pPr>
    </w:lvl>
    <w:lvl w:ilvl="5" w:tplc="0419001B" w:tentative="1">
      <w:start w:val="1"/>
      <w:numFmt w:val="lowerRoman"/>
      <w:lvlText w:val="%6."/>
      <w:lvlJc w:val="right"/>
      <w:pPr>
        <w:ind w:left="3962" w:hanging="180"/>
      </w:pPr>
    </w:lvl>
    <w:lvl w:ilvl="6" w:tplc="0419000F" w:tentative="1">
      <w:start w:val="1"/>
      <w:numFmt w:val="decimal"/>
      <w:lvlText w:val="%7."/>
      <w:lvlJc w:val="left"/>
      <w:pPr>
        <w:ind w:left="4682" w:hanging="360"/>
      </w:pPr>
    </w:lvl>
    <w:lvl w:ilvl="7" w:tplc="04190019" w:tentative="1">
      <w:start w:val="1"/>
      <w:numFmt w:val="lowerLetter"/>
      <w:lvlText w:val="%8."/>
      <w:lvlJc w:val="left"/>
      <w:pPr>
        <w:ind w:left="5402" w:hanging="360"/>
      </w:pPr>
    </w:lvl>
    <w:lvl w:ilvl="8" w:tplc="0419001B" w:tentative="1">
      <w:start w:val="1"/>
      <w:numFmt w:val="lowerRoman"/>
      <w:lvlText w:val="%9."/>
      <w:lvlJc w:val="right"/>
      <w:pPr>
        <w:ind w:left="6122" w:hanging="180"/>
      </w:pPr>
    </w:lvl>
  </w:abstractNum>
  <w:num w:numId="1">
    <w:abstractNumId w:val="3"/>
  </w:num>
  <w:num w:numId="2">
    <w:abstractNumId w:val="14"/>
  </w:num>
  <w:num w:numId="3">
    <w:abstractNumId w:val="7"/>
  </w:num>
  <w:num w:numId="4">
    <w:abstractNumId w:val="9"/>
  </w:num>
  <w:num w:numId="5">
    <w:abstractNumId w:val="8"/>
  </w:num>
  <w:num w:numId="6">
    <w:abstractNumId w:val="0"/>
  </w:num>
  <w:num w:numId="7">
    <w:abstractNumId w:val="2"/>
  </w:num>
  <w:num w:numId="8">
    <w:abstractNumId w:val="5"/>
  </w:num>
  <w:num w:numId="9">
    <w:abstractNumId w:val="16"/>
  </w:num>
  <w:num w:numId="10">
    <w:abstractNumId w:val="12"/>
  </w:num>
  <w:num w:numId="11">
    <w:abstractNumId w:val="13"/>
  </w:num>
  <w:num w:numId="12">
    <w:abstractNumId w:val="11"/>
  </w:num>
  <w:num w:numId="13">
    <w:abstractNumId w:val="17"/>
  </w:num>
  <w:num w:numId="14">
    <w:abstractNumId w:val="1"/>
  </w:num>
  <w:num w:numId="15">
    <w:abstractNumId w:val="10"/>
  </w:num>
  <w:num w:numId="16">
    <w:abstractNumId w:val="4"/>
  </w:num>
  <w:num w:numId="17">
    <w:abstractNumId w:val="6"/>
  </w:num>
  <w:num w:numId="18">
    <w:abstractNumId w:val="18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2C5"/>
    <w:rsid w:val="000108B0"/>
    <w:rsid w:val="0001139F"/>
    <w:rsid w:val="0001171C"/>
    <w:rsid w:val="00020EE6"/>
    <w:rsid w:val="00023780"/>
    <w:rsid w:val="00024500"/>
    <w:rsid w:val="00026EF1"/>
    <w:rsid w:val="00033FCC"/>
    <w:rsid w:val="00034BDA"/>
    <w:rsid w:val="00036BA5"/>
    <w:rsid w:val="00040751"/>
    <w:rsid w:val="00040CCE"/>
    <w:rsid w:val="0004386E"/>
    <w:rsid w:val="000448D0"/>
    <w:rsid w:val="000451EE"/>
    <w:rsid w:val="000510B6"/>
    <w:rsid w:val="00057039"/>
    <w:rsid w:val="00072D13"/>
    <w:rsid w:val="00076806"/>
    <w:rsid w:val="00082B3B"/>
    <w:rsid w:val="00084384"/>
    <w:rsid w:val="00084D56"/>
    <w:rsid w:val="00086CAE"/>
    <w:rsid w:val="00090B6D"/>
    <w:rsid w:val="000A32B1"/>
    <w:rsid w:val="000A5544"/>
    <w:rsid w:val="000A675A"/>
    <w:rsid w:val="000B0838"/>
    <w:rsid w:val="000B3E7C"/>
    <w:rsid w:val="000C2F5B"/>
    <w:rsid w:val="000C580B"/>
    <w:rsid w:val="000C73CC"/>
    <w:rsid w:val="000D5153"/>
    <w:rsid w:val="000D608C"/>
    <w:rsid w:val="000F003C"/>
    <w:rsid w:val="000F300D"/>
    <w:rsid w:val="000F3EDD"/>
    <w:rsid w:val="001029C1"/>
    <w:rsid w:val="00110142"/>
    <w:rsid w:val="001110B3"/>
    <w:rsid w:val="00117886"/>
    <w:rsid w:val="00117FD3"/>
    <w:rsid w:val="00117FFB"/>
    <w:rsid w:val="00120292"/>
    <w:rsid w:val="00121E01"/>
    <w:rsid w:val="00123674"/>
    <w:rsid w:val="00123A85"/>
    <w:rsid w:val="00123BA9"/>
    <w:rsid w:val="0013328A"/>
    <w:rsid w:val="00135302"/>
    <w:rsid w:val="00140C7C"/>
    <w:rsid w:val="001424E9"/>
    <w:rsid w:val="00147CA8"/>
    <w:rsid w:val="001524A8"/>
    <w:rsid w:val="001738D5"/>
    <w:rsid w:val="001746E8"/>
    <w:rsid w:val="001762C3"/>
    <w:rsid w:val="00181498"/>
    <w:rsid w:val="00181763"/>
    <w:rsid w:val="00181EC2"/>
    <w:rsid w:val="00183D51"/>
    <w:rsid w:val="00190263"/>
    <w:rsid w:val="00195556"/>
    <w:rsid w:val="001973C3"/>
    <w:rsid w:val="001A1D36"/>
    <w:rsid w:val="001A4CDD"/>
    <w:rsid w:val="001B0EF4"/>
    <w:rsid w:val="001B4240"/>
    <w:rsid w:val="001C21FA"/>
    <w:rsid w:val="001C41AA"/>
    <w:rsid w:val="001C74F8"/>
    <w:rsid w:val="001D3BDC"/>
    <w:rsid w:val="001D5A55"/>
    <w:rsid w:val="001E748B"/>
    <w:rsid w:val="001E7EA3"/>
    <w:rsid w:val="001F2E71"/>
    <w:rsid w:val="00201FD6"/>
    <w:rsid w:val="00202C75"/>
    <w:rsid w:val="0020487F"/>
    <w:rsid w:val="00206BDE"/>
    <w:rsid w:val="0021670F"/>
    <w:rsid w:val="00217773"/>
    <w:rsid w:val="002200B1"/>
    <w:rsid w:val="00223AA1"/>
    <w:rsid w:val="00223FBD"/>
    <w:rsid w:val="00226A2B"/>
    <w:rsid w:val="00237C25"/>
    <w:rsid w:val="00237E3B"/>
    <w:rsid w:val="0024440C"/>
    <w:rsid w:val="00245AF3"/>
    <w:rsid w:val="002511C5"/>
    <w:rsid w:val="00256594"/>
    <w:rsid w:val="00257D3E"/>
    <w:rsid w:val="00261A64"/>
    <w:rsid w:val="0027181D"/>
    <w:rsid w:val="002764BC"/>
    <w:rsid w:val="00280DA1"/>
    <w:rsid w:val="00281101"/>
    <w:rsid w:val="00281DBF"/>
    <w:rsid w:val="00282331"/>
    <w:rsid w:val="0028413E"/>
    <w:rsid w:val="002844BF"/>
    <w:rsid w:val="0028490F"/>
    <w:rsid w:val="00286A14"/>
    <w:rsid w:val="002950E2"/>
    <w:rsid w:val="002960F5"/>
    <w:rsid w:val="0029739C"/>
    <w:rsid w:val="002979D9"/>
    <w:rsid w:val="00297E61"/>
    <w:rsid w:val="002A16F8"/>
    <w:rsid w:val="002A5E70"/>
    <w:rsid w:val="002B3E3C"/>
    <w:rsid w:val="002B4152"/>
    <w:rsid w:val="002B4704"/>
    <w:rsid w:val="002B620C"/>
    <w:rsid w:val="002B7330"/>
    <w:rsid w:val="002C1079"/>
    <w:rsid w:val="002C72A3"/>
    <w:rsid w:val="002D00F1"/>
    <w:rsid w:val="002D04A7"/>
    <w:rsid w:val="002D2158"/>
    <w:rsid w:val="002D2616"/>
    <w:rsid w:val="002E04C0"/>
    <w:rsid w:val="002E12AB"/>
    <w:rsid w:val="002E32E6"/>
    <w:rsid w:val="002F1AF4"/>
    <w:rsid w:val="002F4924"/>
    <w:rsid w:val="00303400"/>
    <w:rsid w:val="00306865"/>
    <w:rsid w:val="003128CC"/>
    <w:rsid w:val="0031528B"/>
    <w:rsid w:val="00317596"/>
    <w:rsid w:val="003224E8"/>
    <w:rsid w:val="00325858"/>
    <w:rsid w:val="00326E04"/>
    <w:rsid w:val="00332B42"/>
    <w:rsid w:val="0033548B"/>
    <w:rsid w:val="003421B7"/>
    <w:rsid w:val="00344DD6"/>
    <w:rsid w:val="0035291D"/>
    <w:rsid w:val="00357A10"/>
    <w:rsid w:val="0036632F"/>
    <w:rsid w:val="00366FD1"/>
    <w:rsid w:val="003711C1"/>
    <w:rsid w:val="00374DC6"/>
    <w:rsid w:val="003772E6"/>
    <w:rsid w:val="00383049"/>
    <w:rsid w:val="003846D9"/>
    <w:rsid w:val="00384E92"/>
    <w:rsid w:val="00394ED1"/>
    <w:rsid w:val="0039528F"/>
    <w:rsid w:val="003A013C"/>
    <w:rsid w:val="003A2D53"/>
    <w:rsid w:val="003A5F1A"/>
    <w:rsid w:val="003A7DA4"/>
    <w:rsid w:val="003B6BE9"/>
    <w:rsid w:val="003C23EE"/>
    <w:rsid w:val="003C2B60"/>
    <w:rsid w:val="003D2007"/>
    <w:rsid w:val="003D5E2F"/>
    <w:rsid w:val="003D75BE"/>
    <w:rsid w:val="003E06BC"/>
    <w:rsid w:val="003E2535"/>
    <w:rsid w:val="003E2825"/>
    <w:rsid w:val="003E44F2"/>
    <w:rsid w:val="003E5AB0"/>
    <w:rsid w:val="003E5F90"/>
    <w:rsid w:val="003E609B"/>
    <w:rsid w:val="003F1470"/>
    <w:rsid w:val="003F39FC"/>
    <w:rsid w:val="003F4544"/>
    <w:rsid w:val="003F7AE6"/>
    <w:rsid w:val="00400C99"/>
    <w:rsid w:val="00404CBB"/>
    <w:rsid w:val="00405E76"/>
    <w:rsid w:val="004102CF"/>
    <w:rsid w:val="00410FB8"/>
    <w:rsid w:val="00411D32"/>
    <w:rsid w:val="00415D64"/>
    <w:rsid w:val="00421417"/>
    <w:rsid w:val="00421A2C"/>
    <w:rsid w:val="0042498C"/>
    <w:rsid w:val="0042728E"/>
    <w:rsid w:val="0043096A"/>
    <w:rsid w:val="00453F08"/>
    <w:rsid w:val="0045423D"/>
    <w:rsid w:val="00455CB5"/>
    <w:rsid w:val="00460AF7"/>
    <w:rsid w:val="0046270A"/>
    <w:rsid w:val="00464659"/>
    <w:rsid w:val="0046479A"/>
    <w:rsid w:val="00470060"/>
    <w:rsid w:val="00471866"/>
    <w:rsid w:val="00477FE4"/>
    <w:rsid w:val="00484E79"/>
    <w:rsid w:val="0048562F"/>
    <w:rsid w:val="00494476"/>
    <w:rsid w:val="00496521"/>
    <w:rsid w:val="004A377D"/>
    <w:rsid w:val="004A481B"/>
    <w:rsid w:val="004A7458"/>
    <w:rsid w:val="004A777C"/>
    <w:rsid w:val="004B00C7"/>
    <w:rsid w:val="004B29B1"/>
    <w:rsid w:val="004C0264"/>
    <w:rsid w:val="004C4EB7"/>
    <w:rsid w:val="004C5B0D"/>
    <w:rsid w:val="004D17E1"/>
    <w:rsid w:val="004E26F3"/>
    <w:rsid w:val="004F40D9"/>
    <w:rsid w:val="004F5763"/>
    <w:rsid w:val="004F73FC"/>
    <w:rsid w:val="004F7645"/>
    <w:rsid w:val="0050427B"/>
    <w:rsid w:val="0050487C"/>
    <w:rsid w:val="00506EAE"/>
    <w:rsid w:val="00507129"/>
    <w:rsid w:val="00507DA2"/>
    <w:rsid w:val="005129F2"/>
    <w:rsid w:val="00513F32"/>
    <w:rsid w:val="005255AD"/>
    <w:rsid w:val="00527142"/>
    <w:rsid w:val="00532059"/>
    <w:rsid w:val="005334CD"/>
    <w:rsid w:val="005431E6"/>
    <w:rsid w:val="00543F1E"/>
    <w:rsid w:val="00544E30"/>
    <w:rsid w:val="005500F1"/>
    <w:rsid w:val="00552F4B"/>
    <w:rsid w:val="005534B4"/>
    <w:rsid w:val="00553558"/>
    <w:rsid w:val="00554209"/>
    <w:rsid w:val="005563F7"/>
    <w:rsid w:val="005634AD"/>
    <w:rsid w:val="00574CC0"/>
    <w:rsid w:val="00575669"/>
    <w:rsid w:val="00575A30"/>
    <w:rsid w:val="00575AC1"/>
    <w:rsid w:val="005838AE"/>
    <w:rsid w:val="005838F1"/>
    <w:rsid w:val="0058452B"/>
    <w:rsid w:val="00584D62"/>
    <w:rsid w:val="005A0FA7"/>
    <w:rsid w:val="005A3EE4"/>
    <w:rsid w:val="005B64DE"/>
    <w:rsid w:val="005C10B2"/>
    <w:rsid w:val="005C4D74"/>
    <w:rsid w:val="005C617E"/>
    <w:rsid w:val="005C6CEE"/>
    <w:rsid w:val="005D0FDA"/>
    <w:rsid w:val="005D3F89"/>
    <w:rsid w:val="005D6F48"/>
    <w:rsid w:val="005E627B"/>
    <w:rsid w:val="005F1022"/>
    <w:rsid w:val="005F20D9"/>
    <w:rsid w:val="005F312A"/>
    <w:rsid w:val="005F4659"/>
    <w:rsid w:val="0060053E"/>
    <w:rsid w:val="00600552"/>
    <w:rsid w:val="00603699"/>
    <w:rsid w:val="006038C7"/>
    <w:rsid w:val="006058FF"/>
    <w:rsid w:val="00610768"/>
    <w:rsid w:val="00610B8B"/>
    <w:rsid w:val="00614F16"/>
    <w:rsid w:val="0063058A"/>
    <w:rsid w:val="00636748"/>
    <w:rsid w:val="00651626"/>
    <w:rsid w:val="00655E0E"/>
    <w:rsid w:val="006573BF"/>
    <w:rsid w:val="00660630"/>
    <w:rsid w:val="006621D6"/>
    <w:rsid w:val="00665AF3"/>
    <w:rsid w:val="00680B38"/>
    <w:rsid w:val="00693AEB"/>
    <w:rsid w:val="006956CE"/>
    <w:rsid w:val="00695EF0"/>
    <w:rsid w:val="006963D6"/>
    <w:rsid w:val="00697A8D"/>
    <w:rsid w:val="006A2ADB"/>
    <w:rsid w:val="006B16AA"/>
    <w:rsid w:val="006B6278"/>
    <w:rsid w:val="006B7B6F"/>
    <w:rsid w:val="006C3871"/>
    <w:rsid w:val="006C5380"/>
    <w:rsid w:val="006C5C44"/>
    <w:rsid w:val="006C7517"/>
    <w:rsid w:val="006D1648"/>
    <w:rsid w:val="006D1C7D"/>
    <w:rsid w:val="006D2741"/>
    <w:rsid w:val="006D548E"/>
    <w:rsid w:val="006D623F"/>
    <w:rsid w:val="006D6B68"/>
    <w:rsid w:val="006D7D2A"/>
    <w:rsid w:val="006E3952"/>
    <w:rsid w:val="006E569C"/>
    <w:rsid w:val="006E577D"/>
    <w:rsid w:val="006E6284"/>
    <w:rsid w:val="006F43DC"/>
    <w:rsid w:val="006F4B62"/>
    <w:rsid w:val="00700516"/>
    <w:rsid w:val="007014FC"/>
    <w:rsid w:val="00705448"/>
    <w:rsid w:val="00712D67"/>
    <w:rsid w:val="007167ED"/>
    <w:rsid w:val="00726805"/>
    <w:rsid w:val="00726C92"/>
    <w:rsid w:val="00727BD0"/>
    <w:rsid w:val="007300A4"/>
    <w:rsid w:val="00730474"/>
    <w:rsid w:val="00730A42"/>
    <w:rsid w:val="007374C9"/>
    <w:rsid w:val="007409C2"/>
    <w:rsid w:val="007421DE"/>
    <w:rsid w:val="00743EEA"/>
    <w:rsid w:val="0074502E"/>
    <w:rsid w:val="00747715"/>
    <w:rsid w:val="00753E10"/>
    <w:rsid w:val="00754943"/>
    <w:rsid w:val="007570B2"/>
    <w:rsid w:val="00767E16"/>
    <w:rsid w:val="00770AED"/>
    <w:rsid w:val="0077170A"/>
    <w:rsid w:val="007732B4"/>
    <w:rsid w:val="00783ADB"/>
    <w:rsid w:val="00784B04"/>
    <w:rsid w:val="00795800"/>
    <w:rsid w:val="007A0073"/>
    <w:rsid w:val="007A0EFF"/>
    <w:rsid w:val="007B14C8"/>
    <w:rsid w:val="007B39C4"/>
    <w:rsid w:val="007B55F6"/>
    <w:rsid w:val="007B5AA3"/>
    <w:rsid w:val="007B669D"/>
    <w:rsid w:val="007B78C2"/>
    <w:rsid w:val="007C1A22"/>
    <w:rsid w:val="007C22DC"/>
    <w:rsid w:val="007D3477"/>
    <w:rsid w:val="007D37D8"/>
    <w:rsid w:val="007E4A65"/>
    <w:rsid w:val="007F175D"/>
    <w:rsid w:val="007F38E0"/>
    <w:rsid w:val="007F773C"/>
    <w:rsid w:val="007F7C65"/>
    <w:rsid w:val="007F7CC3"/>
    <w:rsid w:val="00801077"/>
    <w:rsid w:val="0080171F"/>
    <w:rsid w:val="00802893"/>
    <w:rsid w:val="00806A45"/>
    <w:rsid w:val="00812D1F"/>
    <w:rsid w:val="00815EFB"/>
    <w:rsid w:val="00820191"/>
    <w:rsid w:val="00831755"/>
    <w:rsid w:val="00831A16"/>
    <w:rsid w:val="008332B6"/>
    <w:rsid w:val="00834FE9"/>
    <w:rsid w:val="00837E05"/>
    <w:rsid w:val="00841A8C"/>
    <w:rsid w:val="00842D43"/>
    <w:rsid w:val="0084384A"/>
    <w:rsid w:val="00845244"/>
    <w:rsid w:val="00846278"/>
    <w:rsid w:val="008462D2"/>
    <w:rsid w:val="008463A3"/>
    <w:rsid w:val="00846E7A"/>
    <w:rsid w:val="00846FCE"/>
    <w:rsid w:val="0085301D"/>
    <w:rsid w:val="00853B05"/>
    <w:rsid w:val="008552CC"/>
    <w:rsid w:val="00855B2C"/>
    <w:rsid w:val="00855B55"/>
    <w:rsid w:val="00865193"/>
    <w:rsid w:val="0086758D"/>
    <w:rsid w:val="00873125"/>
    <w:rsid w:val="0087713D"/>
    <w:rsid w:val="008775ED"/>
    <w:rsid w:val="008805E1"/>
    <w:rsid w:val="00893D19"/>
    <w:rsid w:val="00895957"/>
    <w:rsid w:val="008A0F39"/>
    <w:rsid w:val="008A5200"/>
    <w:rsid w:val="008A6AF7"/>
    <w:rsid w:val="008A7D08"/>
    <w:rsid w:val="008B126C"/>
    <w:rsid w:val="008B3507"/>
    <w:rsid w:val="008B3AE2"/>
    <w:rsid w:val="008B6930"/>
    <w:rsid w:val="008B7E9A"/>
    <w:rsid w:val="008C2636"/>
    <w:rsid w:val="008C37DC"/>
    <w:rsid w:val="008C380E"/>
    <w:rsid w:val="008C463B"/>
    <w:rsid w:val="008D05BC"/>
    <w:rsid w:val="008D18F1"/>
    <w:rsid w:val="008D3251"/>
    <w:rsid w:val="008D59E9"/>
    <w:rsid w:val="008D6DED"/>
    <w:rsid w:val="008E2CF8"/>
    <w:rsid w:val="008E56B8"/>
    <w:rsid w:val="008E789C"/>
    <w:rsid w:val="008F611B"/>
    <w:rsid w:val="008F6788"/>
    <w:rsid w:val="00904472"/>
    <w:rsid w:val="00905C04"/>
    <w:rsid w:val="0090641A"/>
    <w:rsid w:val="0091333C"/>
    <w:rsid w:val="00913BDC"/>
    <w:rsid w:val="0091706E"/>
    <w:rsid w:val="00921EF8"/>
    <w:rsid w:val="00924749"/>
    <w:rsid w:val="00926474"/>
    <w:rsid w:val="00931286"/>
    <w:rsid w:val="00931CCB"/>
    <w:rsid w:val="00932C8A"/>
    <w:rsid w:val="0093372B"/>
    <w:rsid w:val="0093681C"/>
    <w:rsid w:val="00940741"/>
    <w:rsid w:val="00941399"/>
    <w:rsid w:val="00942BF1"/>
    <w:rsid w:val="00944723"/>
    <w:rsid w:val="009469AD"/>
    <w:rsid w:val="00957C1E"/>
    <w:rsid w:val="00960B4C"/>
    <w:rsid w:val="00962806"/>
    <w:rsid w:val="00963404"/>
    <w:rsid w:val="00963E0B"/>
    <w:rsid w:val="009665C4"/>
    <w:rsid w:val="00967FCF"/>
    <w:rsid w:val="0097133D"/>
    <w:rsid w:val="00981D70"/>
    <w:rsid w:val="00982F65"/>
    <w:rsid w:val="00987157"/>
    <w:rsid w:val="00987BEA"/>
    <w:rsid w:val="0099081C"/>
    <w:rsid w:val="009909C7"/>
    <w:rsid w:val="00990B92"/>
    <w:rsid w:val="00995E31"/>
    <w:rsid w:val="009A3F67"/>
    <w:rsid w:val="009A7612"/>
    <w:rsid w:val="009A7F7D"/>
    <w:rsid w:val="009B061B"/>
    <w:rsid w:val="009B1AB8"/>
    <w:rsid w:val="009C1297"/>
    <w:rsid w:val="009D1945"/>
    <w:rsid w:val="009D3F91"/>
    <w:rsid w:val="009D7512"/>
    <w:rsid w:val="009E1F5E"/>
    <w:rsid w:val="009E58E4"/>
    <w:rsid w:val="009F0A7D"/>
    <w:rsid w:val="009F1954"/>
    <w:rsid w:val="009F2A3C"/>
    <w:rsid w:val="009F31EB"/>
    <w:rsid w:val="00A005EA"/>
    <w:rsid w:val="00A02FC7"/>
    <w:rsid w:val="00A07A66"/>
    <w:rsid w:val="00A11A7D"/>
    <w:rsid w:val="00A13886"/>
    <w:rsid w:val="00A15842"/>
    <w:rsid w:val="00A17D90"/>
    <w:rsid w:val="00A21DB4"/>
    <w:rsid w:val="00A260F0"/>
    <w:rsid w:val="00A30C42"/>
    <w:rsid w:val="00A31A2A"/>
    <w:rsid w:val="00A31D7D"/>
    <w:rsid w:val="00A3381E"/>
    <w:rsid w:val="00A343E4"/>
    <w:rsid w:val="00A34866"/>
    <w:rsid w:val="00A36354"/>
    <w:rsid w:val="00A36D20"/>
    <w:rsid w:val="00A41E75"/>
    <w:rsid w:val="00A426DF"/>
    <w:rsid w:val="00A451DD"/>
    <w:rsid w:val="00A5022E"/>
    <w:rsid w:val="00A50D7B"/>
    <w:rsid w:val="00A50FEE"/>
    <w:rsid w:val="00A51967"/>
    <w:rsid w:val="00A65A07"/>
    <w:rsid w:val="00A700FC"/>
    <w:rsid w:val="00A71A81"/>
    <w:rsid w:val="00A74156"/>
    <w:rsid w:val="00A81371"/>
    <w:rsid w:val="00A81E3C"/>
    <w:rsid w:val="00A81F04"/>
    <w:rsid w:val="00A84EC8"/>
    <w:rsid w:val="00A8678A"/>
    <w:rsid w:val="00A90A78"/>
    <w:rsid w:val="00A94956"/>
    <w:rsid w:val="00A95D5D"/>
    <w:rsid w:val="00A97657"/>
    <w:rsid w:val="00AA3ECA"/>
    <w:rsid w:val="00AB427B"/>
    <w:rsid w:val="00AB66E0"/>
    <w:rsid w:val="00AC00EE"/>
    <w:rsid w:val="00AC17CB"/>
    <w:rsid w:val="00AC7A6B"/>
    <w:rsid w:val="00AC7E76"/>
    <w:rsid w:val="00AD440A"/>
    <w:rsid w:val="00AD73E7"/>
    <w:rsid w:val="00AD7520"/>
    <w:rsid w:val="00AF2055"/>
    <w:rsid w:val="00AF66D8"/>
    <w:rsid w:val="00AF7FD1"/>
    <w:rsid w:val="00B011DB"/>
    <w:rsid w:val="00B015BF"/>
    <w:rsid w:val="00B10B61"/>
    <w:rsid w:val="00B1447E"/>
    <w:rsid w:val="00B23A11"/>
    <w:rsid w:val="00B24A9A"/>
    <w:rsid w:val="00B26443"/>
    <w:rsid w:val="00B27468"/>
    <w:rsid w:val="00B32C43"/>
    <w:rsid w:val="00B33C44"/>
    <w:rsid w:val="00B40025"/>
    <w:rsid w:val="00B42C32"/>
    <w:rsid w:val="00B43543"/>
    <w:rsid w:val="00B461EF"/>
    <w:rsid w:val="00B47C2C"/>
    <w:rsid w:val="00B539DF"/>
    <w:rsid w:val="00B5468B"/>
    <w:rsid w:val="00B55687"/>
    <w:rsid w:val="00B574AD"/>
    <w:rsid w:val="00B6261F"/>
    <w:rsid w:val="00B62922"/>
    <w:rsid w:val="00B65D7D"/>
    <w:rsid w:val="00B66E34"/>
    <w:rsid w:val="00B73EF1"/>
    <w:rsid w:val="00B771CD"/>
    <w:rsid w:val="00B774E1"/>
    <w:rsid w:val="00B80D55"/>
    <w:rsid w:val="00B84487"/>
    <w:rsid w:val="00B8507D"/>
    <w:rsid w:val="00B86448"/>
    <w:rsid w:val="00B86567"/>
    <w:rsid w:val="00B87F7E"/>
    <w:rsid w:val="00B91E7C"/>
    <w:rsid w:val="00B932EB"/>
    <w:rsid w:val="00B941D2"/>
    <w:rsid w:val="00B94200"/>
    <w:rsid w:val="00B94262"/>
    <w:rsid w:val="00B954CD"/>
    <w:rsid w:val="00B97E32"/>
    <w:rsid w:val="00BA1020"/>
    <w:rsid w:val="00BA4612"/>
    <w:rsid w:val="00BA4881"/>
    <w:rsid w:val="00BB1FF5"/>
    <w:rsid w:val="00BB48DD"/>
    <w:rsid w:val="00BB4C78"/>
    <w:rsid w:val="00BB7B7E"/>
    <w:rsid w:val="00BC1143"/>
    <w:rsid w:val="00BC364A"/>
    <w:rsid w:val="00BC3A49"/>
    <w:rsid w:val="00BD03C3"/>
    <w:rsid w:val="00BD1342"/>
    <w:rsid w:val="00BD3612"/>
    <w:rsid w:val="00BD6C78"/>
    <w:rsid w:val="00BE0F3E"/>
    <w:rsid w:val="00BE3BE9"/>
    <w:rsid w:val="00BE59A2"/>
    <w:rsid w:val="00BF001C"/>
    <w:rsid w:val="00BF2273"/>
    <w:rsid w:val="00BF3F3D"/>
    <w:rsid w:val="00BF4535"/>
    <w:rsid w:val="00C0055B"/>
    <w:rsid w:val="00C02947"/>
    <w:rsid w:val="00C06D71"/>
    <w:rsid w:val="00C10E2A"/>
    <w:rsid w:val="00C110C8"/>
    <w:rsid w:val="00C12BBC"/>
    <w:rsid w:val="00C13E21"/>
    <w:rsid w:val="00C14DC5"/>
    <w:rsid w:val="00C17205"/>
    <w:rsid w:val="00C251CB"/>
    <w:rsid w:val="00C25BC7"/>
    <w:rsid w:val="00C2671C"/>
    <w:rsid w:val="00C26815"/>
    <w:rsid w:val="00C324E9"/>
    <w:rsid w:val="00C32C9E"/>
    <w:rsid w:val="00C337FD"/>
    <w:rsid w:val="00C341DB"/>
    <w:rsid w:val="00C34779"/>
    <w:rsid w:val="00C46B9B"/>
    <w:rsid w:val="00C46F3C"/>
    <w:rsid w:val="00C504C5"/>
    <w:rsid w:val="00C50971"/>
    <w:rsid w:val="00C52336"/>
    <w:rsid w:val="00C5360E"/>
    <w:rsid w:val="00C54EA0"/>
    <w:rsid w:val="00C56DB8"/>
    <w:rsid w:val="00C62363"/>
    <w:rsid w:val="00C6342A"/>
    <w:rsid w:val="00C64EFC"/>
    <w:rsid w:val="00C710A3"/>
    <w:rsid w:val="00C833DA"/>
    <w:rsid w:val="00C83A0B"/>
    <w:rsid w:val="00C83C42"/>
    <w:rsid w:val="00C861BC"/>
    <w:rsid w:val="00C9018D"/>
    <w:rsid w:val="00C906DD"/>
    <w:rsid w:val="00C92A0A"/>
    <w:rsid w:val="00C97E41"/>
    <w:rsid w:val="00CA09FD"/>
    <w:rsid w:val="00CA1BCC"/>
    <w:rsid w:val="00CB0A92"/>
    <w:rsid w:val="00CB1D5D"/>
    <w:rsid w:val="00CB2735"/>
    <w:rsid w:val="00CB3748"/>
    <w:rsid w:val="00CB57F3"/>
    <w:rsid w:val="00CB5C42"/>
    <w:rsid w:val="00CC2252"/>
    <w:rsid w:val="00CD2C39"/>
    <w:rsid w:val="00CD32C5"/>
    <w:rsid w:val="00CD3518"/>
    <w:rsid w:val="00CD6BD1"/>
    <w:rsid w:val="00CD729D"/>
    <w:rsid w:val="00CD7800"/>
    <w:rsid w:val="00CD7D05"/>
    <w:rsid w:val="00CD7DFE"/>
    <w:rsid w:val="00CE23B0"/>
    <w:rsid w:val="00CE383B"/>
    <w:rsid w:val="00CE617B"/>
    <w:rsid w:val="00CE650F"/>
    <w:rsid w:val="00CF2A36"/>
    <w:rsid w:val="00CF2FA8"/>
    <w:rsid w:val="00CF36CF"/>
    <w:rsid w:val="00CF3B3B"/>
    <w:rsid w:val="00CF4327"/>
    <w:rsid w:val="00CF5F8D"/>
    <w:rsid w:val="00CF6C89"/>
    <w:rsid w:val="00D04A3A"/>
    <w:rsid w:val="00D055FB"/>
    <w:rsid w:val="00D063F2"/>
    <w:rsid w:val="00D10481"/>
    <w:rsid w:val="00D10E03"/>
    <w:rsid w:val="00D1149D"/>
    <w:rsid w:val="00D13935"/>
    <w:rsid w:val="00D13A28"/>
    <w:rsid w:val="00D1557C"/>
    <w:rsid w:val="00D2093D"/>
    <w:rsid w:val="00D210C0"/>
    <w:rsid w:val="00D24BC4"/>
    <w:rsid w:val="00D25A41"/>
    <w:rsid w:val="00D27A51"/>
    <w:rsid w:val="00D346CE"/>
    <w:rsid w:val="00D37F0A"/>
    <w:rsid w:val="00D417AF"/>
    <w:rsid w:val="00D4375E"/>
    <w:rsid w:val="00D438D7"/>
    <w:rsid w:val="00D46CA8"/>
    <w:rsid w:val="00D57635"/>
    <w:rsid w:val="00D60741"/>
    <w:rsid w:val="00D61A75"/>
    <w:rsid w:val="00D63C6A"/>
    <w:rsid w:val="00D645BB"/>
    <w:rsid w:val="00D64EE1"/>
    <w:rsid w:val="00D7251D"/>
    <w:rsid w:val="00D72F4E"/>
    <w:rsid w:val="00D73848"/>
    <w:rsid w:val="00D8302B"/>
    <w:rsid w:val="00D83793"/>
    <w:rsid w:val="00D84D1F"/>
    <w:rsid w:val="00D87A94"/>
    <w:rsid w:val="00D937A7"/>
    <w:rsid w:val="00DA00CB"/>
    <w:rsid w:val="00DA3BD6"/>
    <w:rsid w:val="00DA4F69"/>
    <w:rsid w:val="00DA56CC"/>
    <w:rsid w:val="00DA6FD2"/>
    <w:rsid w:val="00DB64E2"/>
    <w:rsid w:val="00DC30D4"/>
    <w:rsid w:val="00DC3BC7"/>
    <w:rsid w:val="00DC61AD"/>
    <w:rsid w:val="00DD337B"/>
    <w:rsid w:val="00DD3941"/>
    <w:rsid w:val="00DE0E42"/>
    <w:rsid w:val="00DE19D4"/>
    <w:rsid w:val="00DE2F23"/>
    <w:rsid w:val="00DF6B67"/>
    <w:rsid w:val="00E1047F"/>
    <w:rsid w:val="00E143DE"/>
    <w:rsid w:val="00E16F12"/>
    <w:rsid w:val="00E20821"/>
    <w:rsid w:val="00E2104B"/>
    <w:rsid w:val="00E25F20"/>
    <w:rsid w:val="00E3004E"/>
    <w:rsid w:val="00E307DF"/>
    <w:rsid w:val="00E30A03"/>
    <w:rsid w:val="00E418E2"/>
    <w:rsid w:val="00E42A92"/>
    <w:rsid w:val="00E53365"/>
    <w:rsid w:val="00E5469C"/>
    <w:rsid w:val="00E5768D"/>
    <w:rsid w:val="00E61101"/>
    <w:rsid w:val="00E6490D"/>
    <w:rsid w:val="00E83680"/>
    <w:rsid w:val="00E8389E"/>
    <w:rsid w:val="00E84596"/>
    <w:rsid w:val="00E85AB8"/>
    <w:rsid w:val="00E923CC"/>
    <w:rsid w:val="00E9282C"/>
    <w:rsid w:val="00E938B2"/>
    <w:rsid w:val="00E93994"/>
    <w:rsid w:val="00E95F56"/>
    <w:rsid w:val="00EA1EBB"/>
    <w:rsid w:val="00EA42B9"/>
    <w:rsid w:val="00EA4947"/>
    <w:rsid w:val="00EA5061"/>
    <w:rsid w:val="00EA52FA"/>
    <w:rsid w:val="00EA7976"/>
    <w:rsid w:val="00EB2844"/>
    <w:rsid w:val="00EC352D"/>
    <w:rsid w:val="00EC4EFB"/>
    <w:rsid w:val="00EC538A"/>
    <w:rsid w:val="00ED5244"/>
    <w:rsid w:val="00ED7710"/>
    <w:rsid w:val="00EE3B70"/>
    <w:rsid w:val="00EE585C"/>
    <w:rsid w:val="00EE606D"/>
    <w:rsid w:val="00EE7756"/>
    <w:rsid w:val="00EF2F9E"/>
    <w:rsid w:val="00EF40DB"/>
    <w:rsid w:val="00EF5391"/>
    <w:rsid w:val="00EF7F2A"/>
    <w:rsid w:val="00F0343E"/>
    <w:rsid w:val="00F04EC8"/>
    <w:rsid w:val="00F05905"/>
    <w:rsid w:val="00F05D5C"/>
    <w:rsid w:val="00F10324"/>
    <w:rsid w:val="00F116C5"/>
    <w:rsid w:val="00F1520F"/>
    <w:rsid w:val="00F218E3"/>
    <w:rsid w:val="00F2308B"/>
    <w:rsid w:val="00F23A13"/>
    <w:rsid w:val="00F25CAE"/>
    <w:rsid w:val="00F269B5"/>
    <w:rsid w:val="00F26BBF"/>
    <w:rsid w:val="00F32B00"/>
    <w:rsid w:val="00F33207"/>
    <w:rsid w:val="00F33313"/>
    <w:rsid w:val="00F349CA"/>
    <w:rsid w:val="00F3529F"/>
    <w:rsid w:val="00F429F7"/>
    <w:rsid w:val="00F4631C"/>
    <w:rsid w:val="00F4668B"/>
    <w:rsid w:val="00F47733"/>
    <w:rsid w:val="00F4787F"/>
    <w:rsid w:val="00F500B4"/>
    <w:rsid w:val="00F53233"/>
    <w:rsid w:val="00F539ED"/>
    <w:rsid w:val="00F54AD4"/>
    <w:rsid w:val="00F54E18"/>
    <w:rsid w:val="00F55845"/>
    <w:rsid w:val="00F5764F"/>
    <w:rsid w:val="00F64678"/>
    <w:rsid w:val="00F65479"/>
    <w:rsid w:val="00F65F5A"/>
    <w:rsid w:val="00F66103"/>
    <w:rsid w:val="00F70B31"/>
    <w:rsid w:val="00F71D1C"/>
    <w:rsid w:val="00F74CEA"/>
    <w:rsid w:val="00F80C36"/>
    <w:rsid w:val="00F87EF8"/>
    <w:rsid w:val="00F90683"/>
    <w:rsid w:val="00F935E1"/>
    <w:rsid w:val="00F9636E"/>
    <w:rsid w:val="00FA125E"/>
    <w:rsid w:val="00FB4E0F"/>
    <w:rsid w:val="00FB5E1A"/>
    <w:rsid w:val="00FB6E58"/>
    <w:rsid w:val="00FB6FC3"/>
    <w:rsid w:val="00FC0893"/>
    <w:rsid w:val="00FC3733"/>
    <w:rsid w:val="00FC727E"/>
    <w:rsid w:val="00FD0A57"/>
    <w:rsid w:val="00FD3BE0"/>
    <w:rsid w:val="00FD3CA8"/>
    <w:rsid w:val="00FD3CFE"/>
    <w:rsid w:val="00FD4FE3"/>
    <w:rsid w:val="00FE094F"/>
    <w:rsid w:val="00FE5347"/>
    <w:rsid w:val="00FE7754"/>
    <w:rsid w:val="00FF3EC5"/>
    <w:rsid w:val="00FF566D"/>
    <w:rsid w:val="00FF6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C6A626"/>
  <w15:docId w15:val="{958A06A1-E20C-49A1-A141-FC77000E7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B350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uiPriority w:val="99"/>
    <w:rsid w:val="008B3507"/>
    <w:rPr>
      <w:sz w:val="24"/>
      <w:szCs w:val="24"/>
    </w:rPr>
  </w:style>
  <w:style w:type="paragraph" w:styleId="a5">
    <w:name w:val="footer"/>
    <w:basedOn w:val="a"/>
    <w:link w:val="a6"/>
    <w:rsid w:val="008B350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link w:val="a5"/>
    <w:rsid w:val="008B3507"/>
    <w:rPr>
      <w:sz w:val="24"/>
      <w:szCs w:val="24"/>
    </w:rPr>
  </w:style>
  <w:style w:type="paragraph" w:styleId="a7">
    <w:name w:val="List Paragraph"/>
    <w:basedOn w:val="a"/>
    <w:uiPriority w:val="34"/>
    <w:qFormat/>
    <w:rsid w:val="008B3507"/>
    <w:pPr>
      <w:spacing w:before="100" w:beforeAutospacing="1" w:after="100" w:afterAutospacing="1"/>
      <w:ind w:left="720"/>
    </w:pPr>
    <w:rPr>
      <w:rFonts w:eastAsia="Calibri"/>
    </w:rPr>
  </w:style>
  <w:style w:type="character" w:styleId="a8">
    <w:name w:val="Hyperlink"/>
    <w:rsid w:val="0093372B"/>
    <w:rPr>
      <w:color w:val="0000FF"/>
      <w:u w:val="single"/>
    </w:rPr>
  </w:style>
  <w:style w:type="paragraph" w:styleId="a9">
    <w:name w:val="Normal (Web)"/>
    <w:aliases w:val="Обычный (Web)1"/>
    <w:basedOn w:val="a"/>
    <w:link w:val="aa"/>
    <w:uiPriority w:val="99"/>
    <w:unhideWhenUsed/>
    <w:rsid w:val="007014FC"/>
    <w:pPr>
      <w:spacing w:before="100" w:beforeAutospacing="1" w:after="100" w:afterAutospacing="1"/>
    </w:pPr>
    <w:rPr>
      <w:lang w:val="x-none"/>
    </w:rPr>
  </w:style>
  <w:style w:type="character" w:customStyle="1" w:styleId="aa">
    <w:name w:val="Обычный (веб) Знак"/>
    <w:aliases w:val="Обычный (Web)1 Знак"/>
    <w:link w:val="a9"/>
    <w:uiPriority w:val="99"/>
    <w:locked/>
    <w:rsid w:val="007014FC"/>
    <w:rPr>
      <w:sz w:val="24"/>
      <w:szCs w:val="24"/>
      <w:lang w:val="x-none"/>
    </w:rPr>
  </w:style>
  <w:style w:type="paragraph" w:styleId="ab">
    <w:name w:val="Body Text"/>
    <w:basedOn w:val="a"/>
    <w:link w:val="ac"/>
    <w:uiPriority w:val="99"/>
    <w:rsid w:val="00FA125E"/>
    <w:pPr>
      <w:jc w:val="center"/>
    </w:pPr>
    <w:rPr>
      <w:lang w:val="x-none" w:eastAsia="x-none"/>
    </w:rPr>
  </w:style>
  <w:style w:type="character" w:customStyle="1" w:styleId="ac">
    <w:name w:val="Основной текст Знак"/>
    <w:basedOn w:val="a0"/>
    <w:link w:val="ab"/>
    <w:uiPriority w:val="99"/>
    <w:rsid w:val="00FA125E"/>
    <w:rPr>
      <w:sz w:val="24"/>
      <w:szCs w:val="24"/>
      <w:lang w:val="x-none" w:eastAsia="x-none"/>
    </w:rPr>
  </w:style>
  <w:style w:type="table" w:styleId="ad">
    <w:name w:val="Table Grid"/>
    <w:basedOn w:val="a1"/>
    <w:uiPriority w:val="99"/>
    <w:rsid w:val="00237C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semiHidden/>
    <w:unhideWhenUsed/>
    <w:rsid w:val="001B0EF4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semiHidden/>
    <w:rsid w:val="001B0E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1501523EBAADC409E93584E2073B23C" ma:contentTypeVersion="0" ma:contentTypeDescription="Создание документа." ma:contentTypeScope="" ma:versionID="4b8d4c303cf729b3aeaf1151df51301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E8A364-B53D-492E-ABD1-32926C6487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D984F38-CD45-49AE-BF0C-0679CC8E15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ADE228-0765-4B9B-8D17-6DF74C1487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6524DCC-A169-4468-8126-92CFCDE56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TopS BI</Company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</dc:creator>
  <cp:lastModifiedBy>Сиденко Генадий Степанович</cp:lastModifiedBy>
  <cp:revision>20</cp:revision>
  <cp:lastPrinted>2024-08-27T12:31:00Z</cp:lastPrinted>
  <dcterms:created xsi:type="dcterms:W3CDTF">2023-07-05T12:46:00Z</dcterms:created>
  <dcterms:modified xsi:type="dcterms:W3CDTF">2024-08-27T13:49:00Z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DO-BARCODE">
    <vt:lpwstr>SEDO-BARCODE-0714041087493--1458791516</vt:lpwstr>
  </property>
</Properties>
</file>